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D30" w:rsidRPr="00984C54" w:rsidRDefault="00984C54" w:rsidP="0055579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uk-UA"/>
        </w:rPr>
      </w:pPr>
      <w:r>
        <w:rPr>
          <w:rFonts w:ascii="Times New Roman" w:hAnsi="Times New Roman" w:cs="Times New Roman"/>
          <w:b/>
          <w:lang w:eastAsia="uk-UA"/>
        </w:rPr>
        <w:t xml:space="preserve"> </w:t>
      </w:r>
      <w:r w:rsidR="00371278" w:rsidRPr="00984C54">
        <w:rPr>
          <w:rFonts w:ascii="Times New Roman" w:hAnsi="Times New Roman" w:cs="Times New Roman"/>
          <w:b/>
          <w:sz w:val="26"/>
          <w:szCs w:val="26"/>
          <w:lang w:eastAsia="uk-UA"/>
        </w:rPr>
        <w:t>ОБГРУНТУВАННЯ</w:t>
      </w:r>
    </w:p>
    <w:p w:rsidR="00371278" w:rsidRDefault="00371278" w:rsidP="0055579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uk-UA"/>
        </w:rPr>
      </w:pPr>
      <w:r w:rsidRPr="00984C54">
        <w:rPr>
          <w:rFonts w:ascii="Times New Roman" w:hAnsi="Times New Roman" w:cs="Times New Roman"/>
          <w:b/>
          <w:sz w:val="26"/>
          <w:szCs w:val="26"/>
          <w:lang w:eastAsia="uk-UA"/>
        </w:rPr>
        <w:t>технічних та якісних характеристик, очікуваної вартості та/або бюджетного призначення предмета закупівлі, очікуваної вартості предмета закупівлі</w:t>
      </w:r>
    </w:p>
    <w:p w:rsidR="008F63C8" w:rsidRDefault="008F63C8" w:rsidP="0055579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uk-UA"/>
        </w:rPr>
      </w:pPr>
    </w:p>
    <w:p w:rsidR="008F63C8" w:rsidRPr="008F63C8" w:rsidRDefault="008F63C8" w:rsidP="008F63C8">
      <w:pPr>
        <w:pStyle w:val="a3"/>
        <w:ind w:firstLine="142"/>
        <w:jc w:val="center"/>
        <w:rPr>
          <w:rFonts w:ascii="Times New Roman" w:hAnsi="Times New Roman" w:cs="Times New Roman"/>
          <w:b/>
          <w:i/>
          <w:sz w:val="26"/>
          <w:szCs w:val="26"/>
          <w:lang w:eastAsia="uk-UA"/>
        </w:rPr>
      </w:pPr>
      <w:r w:rsidRPr="008F63C8">
        <w:rPr>
          <w:rFonts w:ascii="Times New Roman" w:hAnsi="Times New Roman"/>
          <w:b/>
          <w:i/>
          <w:color w:val="000000"/>
          <w:sz w:val="26"/>
          <w:szCs w:val="26"/>
          <w:bdr w:val="none" w:sz="0" w:space="0" w:color="auto" w:frame="1"/>
        </w:rPr>
        <w:t xml:space="preserve">Послуги з калібрування засобу вимірювальної техніки AlphaGUARD DF2000, </w:t>
      </w:r>
      <w:r w:rsidRPr="008F63C8">
        <w:rPr>
          <w:rFonts w:ascii="Times New Roman" w:eastAsia="Liberation Serif;Times New Roma" w:hAnsi="Times New Roman" w:cs="Times New Roman"/>
          <w:b/>
          <w:bCs/>
          <w:i/>
          <w:color w:val="000000"/>
          <w:sz w:val="26"/>
          <w:szCs w:val="26"/>
        </w:rPr>
        <w:t xml:space="preserve">згідно  коду </w:t>
      </w:r>
      <w:r w:rsidRPr="008F63C8">
        <w:rPr>
          <w:rFonts w:ascii="Times New Roman" w:hAnsi="Times New Roman"/>
          <w:b/>
          <w:i/>
          <w:color w:val="000000"/>
          <w:sz w:val="26"/>
          <w:szCs w:val="26"/>
          <w:bdr w:val="none" w:sz="0" w:space="0" w:color="auto" w:frame="1"/>
        </w:rPr>
        <w:t>ДК 021:2015 50430000-8 Послуги з ремонтування і технічного обслуговування високоточного обладнання.</w:t>
      </w:r>
    </w:p>
    <w:p w:rsidR="008F63C8" w:rsidRPr="00984C54" w:rsidRDefault="008F63C8" w:rsidP="0055579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uk-UA"/>
        </w:rPr>
      </w:pPr>
    </w:p>
    <w:p w:rsidR="00371278" w:rsidRPr="00984C54" w:rsidRDefault="00371278" w:rsidP="0055579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bookmarkStart w:id="0" w:name="bookmark0"/>
      <w:r w:rsidRPr="00984C54">
        <w:rPr>
          <w:rFonts w:ascii="Times New Roman" w:hAnsi="Times New Roman" w:cs="Times New Roman"/>
          <w:b/>
          <w:sz w:val="26"/>
          <w:szCs w:val="26"/>
          <w:lang w:eastAsia="uk-UA"/>
        </w:rPr>
        <w:t>Найменування, місцезнаходження та ідентифікаційний код Замовника</w:t>
      </w:r>
      <w:r w:rsidRPr="00984C54">
        <w:rPr>
          <w:rFonts w:ascii="Times New Roman" w:hAnsi="Times New Roman" w:cs="Times New Roman"/>
          <w:sz w:val="26"/>
          <w:szCs w:val="26"/>
          <w:lang w:eastAsia="uk-UA"/>
        </w:rPr>
        <w:t>:</w:t>
      </w:r>
      <w:bookmarkEnd w:id="0"/>
    </w:p>
    <w:p w:rsidR="00371278" w:rsidRPr="00984C54" w:rsidRDefault="00371278" w:rsidP="0055579A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984C54">
        <w:rPr>
          <w:rFonts w:ascii="Times New Roman" w:hAnsi="Times New Roman" w:cs="Times New Roman"/>
          <w:sz w:val="26"/>
          <w:szCs w:val="26"/>
          <w:lang w:eastAsia="uk-UA"/>
        </w:rPr>
        <w:t>Державна установа «Житомирський обласний центр контролю та профілактики хвороб Міністерства охорони здоров’я України»;</w:t>
      </w:r>
    </w:p>
    <w:p w:rsidR="00371278" w:rsidRPr="00984C54" w:rsidRDefault="00371278" w:rsidP="0055579A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984C54">
        <w:rPr>
          <w:rFonts w:ascii="Times New Roman" w:hAnsi="Times New Roman" w:cs="Times New Roman"/>
          <w:sz w:val="26"/>
          <w:szCs w:val="26"/>
          <w:lang w:eastAsia="uk-UA"/>
        </w:rPr>
        <w:t>Місцезнаходження: вул. Велика Бердичівська, буд.64, м. Житомир, індекс 10002;</w:t>
      </w:r>
    </w:p>
    <w:p w:rsidR="0055579A" w:rsidRPr="00984C54" w:rsidRDefault="00371278" w:rsidP="0055579A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984C54">
        <w:rPr>
          <w:rFonts w:ascii="Times New Roman" w:hAnsi="Times New Roman" w:cs="Times New Roman"/>
          <w:sz w:val="26"/>
          <w:szCs w:val="26"/>
          <w:lang w:eastAsia="uk-UA"/>
        </w:rPr>
        <w:t>Код ЄДРПОУ: 38499986</w:t>
      </w:r>
      <w:r w:rsidR="008F0701">
        <w:rPr>
          <w:rFonts w:ascii="Times New Roman" w:hAnsi="Times New Roman" w:cs="Times New Roman"/>
          <w:sz w:val="26"/>
          <w:szCs w:val="26"/>
          <w:lang w:eastAsia="uk-UA"/>
        </w:rPr>
        <w:t>.</w:t>
      </w:r>
    </w:p>
    <w:p w:rsidR="00371278" w:rsidRPr="008F0701" w:rsidRDefault="00371278" w:rsidP="008F0701">
      <w:pPr>
        <w:pStyle w:val="a3"/>
        <w:numPr>
          <w:ilvl w:val="0"/>
          <w:numId w:val="4"/>
        </w:numPr>
        <w:ind w:left="0" w:firstLine="142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F0701">
        <w:rPr>
          <w:rFonts w:ascii="Times New Roman" w:hAnsi="Times New Roman" w:cs="Times New Roman"/>
          <w:sz w:val="26"/>
          <w:szCs w:val="26"/>
          <w:lang w:eastAsia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лоту) та назви відповідних класифікаторів предмета закупівлі й частин предмета закупівлі (лотів) (за наявності):</w:t>
      </w:r>
    </w:p>
    <w:p w:rsidR="001D48CF" w:rsidRPr="00DA416F" w:rsidRDefault="00DA416F" w:rsidP="008F0701">
      <w:pPr>
        <w:pStyle w:val="a3"/>
        <w:ind w:firstLine="142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DA416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Послуги з калібрування засобу вимірювальної техніки AlphaGUARD DF2000, </w:t>
      </w:r>
      <w:r w:rsidR="001D48CF" w:rsidRPr="00DA416F">
        <w:rPr>
          <w:rFonts w:ascii="Times New Roman" w:eastAsia="Liberation Serif;Times New Roma" w:hAnsi="Times New Roman" w:cs="Times New Roman"/>
          <w:bCs/>
          <w:color w:val="000000"/>
          <w:sz w:val="26"/>
          <w:szCs w:val="26"/>
        </w:rPr>
        <w:t xml:space="preserve">згідно  коду </w:t>
      </w:r>
      <w:r w:rsidR="001D48CF" w:rsidRPr="00DA416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ДК 021:2015 50430000-8 Послуги з ремонтування і технічного обслуговування високоточного обладнання</w:t>
      </w:r>
      <w:r w:rsidR="008F0701" w:rsidRPr="00DA416F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.</w:t>
      </w:r>
    </w:p>
    <w:p w:rsidR="0055579A" w:rsidRPr="00984C54" w:rsidRDefault="00371278" w:rsidP="001754B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6"/>
          <w:szCs w:val="26"/>
          <w:lang w:eastAsia="uk-UA"/>
        </w:rPr>
      </w:pPr>
      <w:r w:rsidRPr="00984C54">
        <w:rPr>
          <w:rFonts w:ascii="Times New Roman" w:hAnsi="Times New Roman" w:cs="Times New Roman"/>
          <w:b/>
          <w:sz w:val="26"/>
          <w:szCs w:val="26"/>
          <w:lang w:eastAsia="uk-UA"/>
        </w:rPr>
        <w:t>Посадова особа Замовника:</w:t>
      </w:r>
      <w:r w:rsidRPr="00984C54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</w:p>
    <w:p w:rsidR="00371278" w:rsidRPr="00984C54" w:rsidRDefault="0069472E" w:rsidP="0055579A">
      <w:pPr>
        <w:pStyle w:val="a3"/>
        <w:jc w:val="both"/>
        <w:rPr>
          <w:rFonts w:ascii="Times New Roman" w:eastAsia="Calibri" w:hAnsi="Times New Roman" w:cs="Times New Roman"/>
          <w:snapToGrid w:val="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 w:eastAsia="ru-RU"/>
        </w:rPr>
        <w:t>Полянська Оксана Петрівна</w:t>
      </w:r>
      <w:r w:rsidR="00371278" w:rsidRPr="00984C54">
        <w:rPr>
          <w:rFonts w:ascii="Times New Roman" w:hAnsi="Times New Roman" w:cs="Times New Roman"/>
          <w:sz w:val="26"/>
          <w:szCs w:val="26"/>
          <w:lang w:eastAsia="uk-UA"/>
        </w:rPr>
        <w:t>,</w:t>
      </w:r>
      <w:r w:rsidR="00FD0D30" w:rsidRPr="00984C54">
        <w:rPr>
          <w:rFonts w:ascii="Times New Roman" w:hAnsi="Times New Roman" w:cs="Times New Roman"/>
          <w:sz w:val="26"/>
          <w:szCs w:val="26"/>
          <w:lang w:eastAsia="uk-UA"/>
        </w:rPr>
        <w:t xml:space="preserve"> фахівець з публічних закупівел</w:t>
      </w:r>
      <w:r w:rsidR="00371278" w:rsidRPr="00984C54">
        <w:rPr>
          <w:rFonts w:ascii="Times New Roman" w:hAnsi="Times New Roman" w:cs="Times New Roman"/>
          <w:sz w:val="26"/>
          <w:szCs w:val="26"/>
          <w:lang w:eastAsia="uk-UA"/>
        </w:rPr>
        <w:t>ь.</w:t>
      </w:r>
    </w:p>
    <w:p w:rsidR="00371278" w:rsidRPr="00984C54" w:rsidRDefault="00371278" w:rsidP="0055579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6"/>
          <w:szCs w:val="26"/>
          <w:lang w:eastAsia="uk-UA"/>
        </w:rPr>
      </w:pPr>
      <w:bookmarkStart w:id="1" w:name="bookmark1"/>
      <w:r w:rsidRPr="00984C54">
        <w:rPr>
          <w:rFonts w:ascii="Times New Roman" w:hAnsi="Times New Roman" w:cs="Times New Roman"/>
          <w:b/>
          <w:sz w:val="26"/>
          <w:szCs w:val="26"/>
          <w:lang w:eastAsia="uk-UA"/>
        </w:rPr>
        <w:t>Інформація про закупівлю:</w:t>
      </w:r>
      <w:bookmarkEnd w:id="1"/>
    </w:p>
    <w:p w:rsidR="00371278" w:rsidRPr="00984C54" w:rsidRDefault="00371278" w:rsidP="0055579A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984C54">
        <w:rPr>
          <w:rFonts w:ascii="Times New Roman" w:hAnsi="Times New Roman" w:cs="Times New Roman"/>
          <w:sz w:val="26"/>
          <w:szCs w:val="26"/>
          <w:lang w:eastAsia="uk-UA"/>
        </w:rPr>
        <w:t xml:space="preserve">Вид та ідентифікатор процедури закупівлі: </w:t>
      </w:r>
      <w:r w:rsidRPr="00984C54">
        <w:rPr>
          <w:rFonts w:ascii="Times New Roman" w:hAnsi="Times New Roman" w:cs="Times New Roman"/>
          <w:sz w:val="26"/>
          <w:szCs w:val="26"/>
          <w:u w:val="single"/>
          <w:lang w:eastAsia="uk-UA"/>
        </w:rPr>
        <w:t>Відкриті торги з особливостями.</w:t>
      </w:r>
    </w:p>
    <w:p w:rsidR="00FD0D30" w:rsidRPr="00984C54" w:rsidRDefault="00371278" w:rsidP="0055579A">
      <w:pPr>
        <w:pStyle w:val="a3"/>
        <w:jc w:val="both"/>
        <w:rPr>
          <w:rFonts w:ascii="Times New Roman" w:hAnsi="Times New Roman" w:cs="Times New Roman"/>
          <w:b/>
          <w:sz w:val="26"/>
          <w:szCs w:val="26"/>
          <w:shd w:val="clear" w:color="auto" w:fill="F0F5F2"/>
          <w:lang w:val="en-US"/>
        </w:rPr>
      </w:pPr>
      <w:r w:rsidRPr="00984C54">
        <w:rPr>
          <w:rFonts w:ascii="Times New Roman" w:hAnsi="Times New Roman" w:cs="Times New Roman"/>
          <w:sz w:val="26"/>
          <w:szCs w:val="26"/>
          <w:lang w:eastAsia="uk-UA"/>
        </w:rPr>
        <w:t>Ідентифікатор закупівлі</w:t>
      </w:r>
      <w:r w:rsidRPr="00984C54">
        <w:rPr>
          <w:rFonts w:ascii="Times New Roman" w:hAnsi="Times New Roman" w:cs="Times New Roman"/>
          <w:b/>
          <w:sz w:val="26"/>
          <w:szCs w:val="26"/>
          <w:lang w:eastAsia="uk-UA"/>
        </w:rPr>
        <w:t xml:space="preserve">: </w:t>
      </w:r>
      <w:bookmarkStart w:id="2" w:name="bookmark2"/>
      <w:r w:rsidR="006E7084" w:rsidRPr="00984C54">
        <w:rPr>
          <w:rFonts w:ascii="Times New Roman" w:hAnsi="Times New Roman" w:cs="Times New Roman"/>
          <w:b/>
          <w:sz w:val="26"/>
          <w:szCs w:val="26"/>
        </w:rPr>
        <w:t>______________________</w:t>
      </w:r>
    </w:p>
    <w:p w:rsidR="00371278" w:rsidRPr="00984C54" w:rsidRDefault="00371278" w:rsidP="0055579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984C54">
        <w:rPr>
          <w:rFonts w:ascii="Times New Roman" w:hAnsi="Times New Roman" w:cs="Times New Roman"/>
          <w:b/>
          <w:sz w:val="26"/>
          <w:szCs w:val="26"/>
          <w:lang w:eastAsia="uk-UA"/>
        </w:rPr>
        <w:t>Очікувана вартість та обґрунтування очікуваної вартості предмета закупівлі</w:t>
      </w:r>
      <w:r w:rsidRPr="00984C54">
        <w:rPr>
          <w:rFonts w:ascii="Times New Roman" w:hAnsi="Times New Roman" w:cs="Times New Roman"/>
          <w:sz w:val="26"/>
          <w:szCs w:val="26"/>
          <w:lang w:eastAsia="uk-UA"/>
        </w:rPr>
        <w:t>:</w:t>
      </w:r>
      <w:bookmarkEnd w:id="2"/>
    </w:p>
    <w:p w:rsidR="001754B1" w:rsidRPr="00984C54" w:rsidRDefault="00AF1B91" w:rsidP="001754B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984C54">
        <w:rPr>
          <w:rFonts w:ascii="Times New Roman" w:hAnsi="Times New Roman" w:cs="Times New Roman"/>
          <w:sz w:val="26"/>
          <w:szCs w:val="26"/>
        </w:rPr>
        <w:t>Очікувана вартість розрахована на підставі Примірної методики визначення очікуваної вартості предмета закупівлі,  затвердженої Наказом Міністерства розвитку економіки, торгівлі та сільського господ</w:t>
      </w:r>
      <w:r w:rsidR="001754B1" w:rsidRPr="00984C54">
        <w:rPr>
          <w:rFonts w:ascii="Times New Roman" w:hAnsi="Times New Roman" w:cs="Times New Roman"/>
          <w:sz w:val="26"/>
          <w:szCs w:val="26"/>
        </w:rPr>
        <w:t xml:space="preserve">арства України 18.02.2020 №275, </w:t>
      </w:r>
      <w:r w:rsidR="001754B1" w:rsidRPr="00984C54">
        <w:rPr>
          <w:rFonts w:ascii="Times New Roman" w:hAnsi="Times New Roman" w:cs="Times New Roman"/>
          <w:sz w:val="26"/>
          <w:szCs w:val="26"/>
          <w:shd w:val="clear" w:color="auto" w:fill="FFFFFF"/>
        </w:rPr>
        <w:t>на основі отриманих комерційних пропозицій.</w:t>
      </w:r>
    </w:p>
    <w:p w:rsidR="0055579A" w:rsidRPr="00984C54" w:rsidRDefault="00402E26" w:rsidP="00685CD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33B5A">
        <w:rPr>
          <w:rFonts w:ascii="Times New Roman" w:hAnsi="Times New Roman" w:cs="Times New Roman"/>
          <w:sz w:val="26"/>
          <w:szCs w:val="26"/>
          <w:lang w:eastAsia="uk-UA"/>
        </w:rPr>
        <w:t xml:space="preserve">ціна </w:t>
      </w:r>
      <w:r w:rsidR="00A240D9" w:rsidRPr="00D33B5A">
        <w:rPr>
          <w:rFonts w:ascii="Times New Roman" w:hAnsi="Times New Roman" w:cs="Times New Roman"/>
          <w:sz w:val="26"/>
          <w:szCs w:val="26"/>
          <w:lang w:eastAsia="uk-UA"/>
        </w:rPr>
        <w:t xml:space="preserve">предмета закупівлі </w:t>
      </w:r>
      <w:r w:rsidRPr="00D33B5A">
        <w:rPr>
          <w:rFonts w:ascii="Times New Roman" w:hAnsi="Times New Roman" w:cs="Times New Roman"/>
          <w:sz w:val="26"/>
          <w:szCs w:val="26"/>
          <w:lang w:eastAsia="uk-UA"/>
        </w:rPr>
        <w:t xml:space="preserve">становить - </w:t>
      </w:r>
      <w:r w:rsidR="00371278" w:rsidRPr="00D33B5A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  <w:r w:rsidR="0069472E">
        <w:rPr>
          <w:rFonts w:ascii="Times New Roman" w:hAnsi="Times New Roman" w:cs="Times New Roman"/>
          <w:sz w:val="26"/>
          <w:szCs w:val="26"/>
          <w:lang w:eastAsia="uk-UA"/>
        </w:rPr>
        <w:t>2</w:t>
      </w:r>
      <w:r w:rsidR="00B47C80">
        <w:rPr>
          <w:rFonts w:ascii="Times New Roman" w:hAnsi="Times New Roman" w:cs="Times New Roman"/>
          <w:sz w:val="26"/>
          <w:szCs w:val="26"/>
          <w:lang w:eastAsia="uk-UA"/>
        </w:rPr>
        <w:t>1 2</w:t>
      </w:r>
      <w:r w:rsidR="0069472E">
        <w:rPr>
          <w:rFonts w:ascii="Times New Roman" w:hAnsi="Times New Roman" w:cs="Times New Roman"/>
          <w:sz w:val="26"/>
          <w:szCs w:val="26"/>
          <w:lang w:eastAsia="uk-UA"/>
        </w:rPr>
        <w:t>0</w:t>
      </w:r>
      <w:r w:rsidR="00D33B5A" w:rsidRPr="00D33B5A">
        <w:rPr>
          <w:rFonts w:ascii="Times New Roman" w:hAnsi="Times New Roman" w:cs="Times New Roman"/>
          <w:sz w:val="26"/>
          <w:szCs w:val="26"/>
          <w:lang w:eastAsia="uk-UA"/>
        </w:rPr>
        <w:t>0</w:t>
      </w:r>
      <w:r w:rsidR="00DC546C" w:rsidRPr="00D33B5A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,00 </w:t>
      </w:r>
      <w:r w:rsidR="00D6761D" w:rsidRPr="00D33B5A">
        <w:rPr>
          <w:rFonts w:ascii="Times New Roman" w:hAnsi="Times New Roman" w:cs="Times New Roman"/>
          <w:sz w:val="26"/>
          <w:szCs w:val="26"/>
          <w:lang w:eastAsia="uk-UA"/>
        </w:rPr>
        <w:t>грн.</w:t>
      </w:r>
    </w:p>
    <w:p w:rsidR="0055579A" w:rsidRPr="00984C54" w:rsidRDefault="00371278" w:rsidP="00685CD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984C54">
        <w:rPr>
          <w:rFonts w:ascii="Times New Roman" w:hAnsi="Times New Roman" w:cs="Times New Roman"/>
          <w:b/>
          <w:sz w:val="26"/>
          <w:szCs w:val="26"/>
          <w:lang w:eastAsia="uk-UA"/>
        </w:rPr>
        <w:t>Опис закупівлі:</w:t>
      </w:r>
      <w:r w:rsidRPr="00984C54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</w:p>
    <w:p w:rsidR="004F17A3" w:rsidRPr="00392337" w:rsidRDefault="00371278" w:rsidP="00685CD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984C54">
        <w:rPr>
          <w:rFonts w:ascii="Times New Roman" w:hAnsi="Times New Roman" w:cs="Times New Roman"/>
          <w:sz w:val="26"/>
          <w:szCs w:val="26"/>
          <w:lang w:eastAsia="uk-UA"/>
        </w:rPr>
        <w:t xml:space="preserve">Очікувана вартість </w:t>
      </w:r>
      <w:r w:rsidRPr="00D33B5A">
        <w:rPr>
          <w:rFonts w:ascii="Times New Roman" w:hAnsi="Times New Roman" w:cs="Times New Roman"/>
          <w:sz w:val="26"/>
          <w:szCs w:val="26"/>
          <w:lang w:eastAsia="uk-UA"/>
        </w:rPr>
        <w:t xml:space="preserve">закупівлі </w:t>
      </w:r>
      <w:r w:rsidR="00392337">
        <w:rPr>
          <w:rFonts w:ascii="Times New Roman" w:hAnsi="Times New Roman" w:cs="Times New Roman"/>
          <w:sz w:val="26"/>
          <w:szCs w:val="26"/>
        </w:rPr>
        <w:t>з ПДВ  21 200,00 грн. (</w:t>
      </w:r>
      <w:r w:rsidR="00392337" w:rsidRPr="00392337">
        <w:rPr>
          <w:rFonts w:ascii="Times New Roman" w:hAnsi="Times New Roman" w:cs="Times New Roman"/>
          <w:sz w:val="26"/>
          <w:szCs w:val="26"/>
        </w:rPr>
        <w:t>двадцять одна тисяча двісті гривень 00 коп.) та без ПДВ 17 666,67 грн. (Сімнадцять тисяч шістсот ші</w:t>
      </w:r>
      <w:r w:rsidR="00392337">
        <w:rPr>
          <w:rFonts w:ascii="Times New Roman" w:hAnsi="Times New Roman" w:cs="Times New Roman"/>
          <w:sz w:val="26"/>
          <w:szCs w:val="26"/>
        </w:rPr>
        <w:t>стдесят шість гривень 67 коп.).</w:t>
      </w:r>
    </w:p>
    <w:p w:rsidR="00371278" w:rsidRPr="00984C54" w:rsidRDefault="00371278" w:rsidP="0055579A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984C54">
        <w:rPr>
          <w:rFonts w:ascii="Times New Roman" w:hAnsi="Times New Roman" w:cs="Times New Roman"/>
          <w:sz w:val="26"/>
          <w:szCs w:val="26"/>
          <w:lang w:eastAsia="uk-UA"/>
        </w:rPr>
        <w:t xml:space="preserve">КЕКВ: </w:t>
      </w:r>
      <w:r w:rsidR="00212090" w:rsidRPr="00984C54">
        <w:rPr>
          <w:rFonts w:ascii="Times New Roman" w:hAnsi="Times New Roman" w:cs="Times New Roman"/>
          <w:sz w:val="26"/>
          <w:szCs w:val="26"/>
          <w:lang w:eastAsia="uk-UA"/>
        </w:rPr>
        <w:t xml:space="preserve">2240 - </w:t>
      </w:r>
      <w:r w:rsidR="00212090" w:rsidRPr="00984C54">
        <w:rPr>
          <w:rFonts w:ascii="Times New Roman" w:hAnsi="Times New Roman" w:cs="Times New Roman"/>
          <w:sz w:val="26"/>
          <w:szCs w:val="26"/>
          <w:shd w:val="clear" w:color="auto" w:fill="FFFFFF"/>
        </w:rPr>
        <w:t>Оплата послуг (крім комунальних)</w:t>
      </w:r>
    </w:p>
    <w:p w:rsidR="00A526EF" w:rsidRPr="00984C54" w:rsidRDefault="00371278" w:rsidP="00A526EF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984C54">
        <w:rPr>
          <w:rFonts w:ascii="Times New Roman" w:hAnsi="Times New Roman" w:cs="Times New Roman"/>
          <w:sz w:val="26"/>
          <w:szCs w:val="26"/>
          <w:lang w:eastAsia="uk-UA"/>
        </w:rPr>
        <w:t xml:space="preserve">Строк </w:t>
      </w:r>
      <w:r w:rsidR="00B3087E" w:rsidRPr="00984C54">
        <w:rPr>
          <w:rFonts w:ascii="Times New Roman" w:hAnsi="Times New Roman" w:cs="Times New Roman"/>
          <w:sz w:val="26"/>
          <w:szCs w:val="26"/>
          <w:lang w:eastAsia="uk-UA"/>
        </w:rPr>
        <w:t>надання послуг</w:t>
      </w:r>
      <w:r w:rsidRPr="00984C54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  <w:r w:rsidR="00DC546C" w:rsidRPr="00984C54">
        <w:rPr>
          <w:rFonts w:ascii="Times New Roman" w:hAnsi="Times New Roman" w:cs="Times New Roman"/>
          <w:sz w:val="26"/>
          <w:szCs w:val="26"/>
          <w:lang w:eastAsia="uk-UA"/>
        </w:rPr>
        <w:t>–</w:t>
      </w:r>
      <w:r w:rsidRPr="00984C54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  <w:r w:rsidR="00DC546C" w:rsidRPr="00984C54">
        <w:rPr>
          <w:rFonts w:ascii="Times New Roman" w:hAnsi="Times New Roman" w:cs="Times New Roman"/>
          <w:sz w:val="26"/>
          <w:szCs w:val="26"/>
          <w:lang w:eastAsia="uk-UA"/>
        </w:rPr>
        <w:t xml:space="preserve">до </w:t>
      </w:r>
      <w:r w:rsidRPr="00984C54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  <w:r w:rsidR="00AF1B91" w:rsidRPr="00984C54">
        <w:rPr>
          <w:rFonts w:ascii="Times New Roman" w:hAnsi="Times New Roman" w:cs="Times New Roman"/>
          <w:sz w:val="26"/>
          <w:szCs w:val="26"/>
          <w:lang w:val="ru-RU" w:eastAsia="uk-UA"/>
        </w:rPr>
        <w:t>31</w:t>
      </w:r>
      <w:r w:rsidR="004F17A3" w:rsidRPr="00984C54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r w:rsidRPr="00984C54">
        <w:rPr>
          <w:rFonts w:ascii="Times New Roman" w:hAnsi="Times New Roman" w:cs="Times New Roman"/>
          <w:sz w:val="26"/>
          <w:szCs w:val="26"/>
          <w:lang w:eastAsia="uk-UA"/>
        </w:rPr>
        <w:t>грудня 202</w:t>
      </w:r>
      <w:r w:rsidR="00B3087E" w:rsidRPr="00984C54">
        <w:rPr>
          <w:rFonts w:ascii="Times New Roman" w:hAnsi="Times New Roman" w:cs="Times New Roman"/>
          <w:sz w:val="26"/>
          <w:szCs w:val="26"/>
          <w:lang w:eastAsia="uk-UA"/>
        </w:rPr>
        <w:t>6</w:t>
      </w:r>
      <w:r w:rsidRPr="00984C54">
        <w:rPr>
          <w:rFonts w:ascii="Times New Roman" w:hAnsi="Times New Roman" w:cs="Times New Roman"/>
          <w:sz w:val="26"/>
          <w:szCs w:val="26"/>
          <w:lang w:eastAsia="uk-UA"/>
        </w:rPr>
        <w:t xml:space="preserve"> року</w:t>
      </w:r>
      <w:r w:rsidR="00DC546C" w:rsidRPr="00984C54">
        <w:rPr>
          <w:rFonts w:ascii="Times New Roman" w:hAnsi="Times New Roman" w:cs="Times New Roman"/>
          <w:sz w:val="26"/>
          <w:szCs w:val="26"/>
          <w:lang w:eastAsia="uk-UA"/>
        </w:rPr>
        <w:t xml:space="preserve"> включно</w:t>
      </w:r>
      <w:r w:rsidRPr="00984C54">
        <w:rPr>
          <w:rFonts w:ascii="Times New Roman" w:hAnsi="Times New Roman" w:cs="Times New Roman"/>
          <w:sz w:val="26"/>
          <w:szCs w:val="26"/>
          <w:lang w:eastAsia="uk-UA"/>
        </w:rPr>
        <w:t>;</w:t>
      </w:r>
    </w:p>
    <w:p w:rsidR="00C8137B" w:rsidRDefault="00371278" w:rsidP="00A526E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984C54">
        <w:rPr>
          <w:rFonts w:ascii="Times New Roman" w:hAnsi="Times New Roman" w:cs="Times New Roman"/>
          <w:b/>
          <w:sz w:val="26"/>
          <w:szCs w:val="26"/>
          <w:lang w:eastAsia="uk-UA"/>
        </w:rPr>
        <w:t xml:space="preserve">Технічні та якісні характеристики </w:t>
      </w:r>
      <w:r w:rsidR="00913597" w:rsidRPr="00984C54">
        <w:rPr>
          <w:rFonts w:ascii="Times New Roman" w:hAnsi="Times New Roman" w:cs="Times New Roman"/>
          <w:b/>
          <w:sz w:val="26"/>
          <w:szCs w:val="26"/>
          <w:lang w:eastAsia="uk-UA"/>
        </w:rPr>
        <w:t>предмета закупівлі</w:t>
      </w:r>
      <w:r w:rsidR="0097779E" w:rsidRPr="00984C54">
        <w:rPr>
          <w:rFonts w:ascii="Times New Roman" w:hAnsi="Times New Roman" w:cs="Times New Roman"/>
          <w:sz w:val="26"/>
          <w:szCs w:val="26"/>
          <w:lang w:eastAsia="uk-UA"/>
        </w:rPr>
        <w:t>:</w:t>
      </w:r>
    </w:p>
    <w:p w:rsidR="008F63C8" w:rsidRPr="00984C54" w:rsidRDefault="008F63C8" w:rsidP="008F63C8">
      <w:pPr>
        <w:pStyle w:val="a3"/>
        <w:ind w:left="502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</w:p>
    <w:tbl>
      <w:tblPr>
        <w:tblW w:w="9308" w:type="dxa"/>
        <w:tblInd w:w="439" w:type="dxa"/>
        <w:tblLayout w:type="fixed"/>
        <w:tblLook w:val="0000" w:firstRow="0" w:lastRow="0" w:firstColumn="0" w:lastColumn="0" w:noHBand="0" w:noVBand="0"/>
      </w:tblPr>
      <w:tblGrid>
        <w:gridCol w:w="607"/>
        <w:gridCol w:w="2323"/>
        <w:gridCol w:w="1134"/>
        <w:gridCol w:w="2693"/>
        <w:gridCol w:w="2551"/>
      </w:tblGrid>
      <w:tr w:rsidR="008F63C8" w:rsidRPr="008F63C8" w:rsidTr="00E12C52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F63C8" w:rsidRPr="008F63C8" w:rsidRDefault="008F63C8" w:rsidP="008F63C8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en-US" w:eastAsia="ru-RU"/>
              </w:rPr>
            </w:pPr>
            <w:r w:rsidRPr="008F63C8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en-US" w:eastAsia="ru-RU"/>
              </w:rPr>
              <w:t>№ з/п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F63C8" w:rsidRPr="008F63C8" w:rsidRDefault="008F63C8" w:rsidP="008F63C8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en-US" w:eastAsia="ru-RU"/>
              </w:rPr>
            </w:pPr>
            <w:r w:rsidRPr="008F63C8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en-US" w:eastAsia="ru-RU"/>
              </w:rPr>
              <w:t>Перелік засобів вимірювальної техніки (ЗВТ)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F63C8" w:rsidRPr="008F63C8" w:rsidRDefault="008F63C8" w:rsidP="008F63C8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en-US" w:eastAsia="ru-RU"/>
              </w:rPr>
            </w:pPr>
            <w:r w:rsidRPr="008F63C8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en-US" w:eastAsia="ru-RU"/>
              </w:rPr>
              <w:t>К-сть, од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63C8" w:rsidRPr="008F63C8" w:rsidRDefault="008F63C8" w:rsidP="008F63C8">
            <w:pPr>
              <w:spacing w:after="0" w:line="100" w:lineRule="atLeast"/>
              <w:jc w:val="center"/>
              <w:rPr>
                <w:rFonts w:ascii="SchoolBook" w:eastAsia="Times New Roman" w:hAnsi="SchoolBook" w:cs="Times New Roman"/>
                <w:b/>
                <w:sz w:val="23"/>
                <w:szCs w:val="23"/>
                <w:lang w:val="en-US" w:eastAsia="ru-RU"/>
              </w:rPr>
            </w:pPr>
            <w:r w:rsidRPr="008F63C8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en-US" w:eastAsia="ru-RU"/>
              </w:rPr>
              <w:t xml:space="preserve">Діапазон </w:t>
            </w:r>
            <w:r w:rsidRPr="008F63C8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en-US" w:eastAsia="ru-RU"/>
              </w:rPr>
              <w:br/>
              <w:t>вимірювання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F63C8" w:rsidRPr="008F63C8" w:rsidRDefault="008F63C8" w:rsidP="008F63C8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F63C8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Точки калібрування</w:t>
            </w:r>
          </w:p>
          <w:p w:rsidR="008F63C8" w:rsidRPr="008F63C8" w:rsidRDefault="008F63C8" w:rsidP="008F63C8">
            <w:pPr>
              <w:spacing w:after="0" w:line="100" w:lineRule="atLeast"/>
              <w:jc w:val="center"/>
              <w:rPr>
                <w:rFonts w:ascii="SchoolBook" w:eastAsia="Times New Roman" w:hAnsi="SchoolBook" w:cs="Times New Roman"/>
                <w:b/>
                <w:sz w:val="23"/>
                <w:szCs w:val="23"/>
                <w:lang w:val="en-US" w:eastAsia="ru-RU"/>
              </w:rPr>
            </w:pPr>
          </w:p>
        </w:tc>
      </w:tr>
      <w:tr w:rsidR="008F63C8" w:rsidRPr="008F63C8" w:rsidTr="00E12C52">
        <w:trPr>
          <w:trHeight w:val="735"/>
        </w:trPr>
        <w:tc>
          <w:tcPr>
            <w:tcW w:w="6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F63C8" w:rsidRPr="008F63C8" w:rsidRDefault="008F63C8" w:rsidP="008F63C8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r w:rsidRPr="008F63C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1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F63C8" w:rsidRPr="008F63C8" w:rsidRDefault="008F63C8" w:rsidP="008F63C8">
            <w:pPr>
              <w:spacing w:after="0" w:line="100" w:lineRule="atLeas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F63C8">
              <w:rPr>
                <w:rFonts w:ascii="Times New Roman" w:eastAsia="MS Mincho" w:hAnsi="Times New Roman" w:cs="Times New Roman"/>
                <w:lang w:val="en-US" w:eastAsia="ru-RU"/>
              </w:rPr>
              <w:t xml:space="preserve">Радон монітор </w:t>
            </w:r>
            <w:r w:rsidRPr="008F63C8">
              <w:rPr>
                <w:rFonts w:ascii="Times New Roman" w:eastAsia="MS Mincho" w:hAnsi="Times New Roman" w:cs="Times New Roman"/>
                <w:color w:val="000000"/>
                <w:lang w:val="en-US" w:eastAsia="ru-RU"/>
              </w:rPr>
              <w:t xml:space="preserve"> AlphaGUARD, </w:t>
            </w:r>
            <w:r w:rsidRPr="008F63C8">
              <w:rPr>
                <w:rFonts w:ascii="Times New Roman" w:eastAsia="MS Mincho" w:hAnsi="Times New Roman" w:cs="Times New Roman"/>
                <w:lang w:val="en-US" w:eastAsia="ru-RU"/>
              </w:rPr>
              <w:t>модель DF</w:t>
            </w:r>
            <w:r w:rsidRPr="008F63C8">
              <w:rPr>
                <w:rFonts w:ascii="Times New Roman" w:eastAsia="MS Mincho" w:hAnsi="Times New Roman" w:cs="Times New Roman"/>
                <w:lang w:val="ru-RU" w:eastAsia="ru-RU"/>
              </w:rPr>
              <w:t>2000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F63C8" w:rsidRPr="008F63C8" w:rsidRDefault="008F63C8" w:rsidP="008F63C8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F63C8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F63C8" w:rsidRPr="008F63C8" w:rsidRDefault="008F63C8" w:rsidP="008F63C8">
            <w:pPr>
              <w:suppressLineNumbers/>
              <w:suppressAutoHyphens/>
              <w:snapToGrid w:val="0"/>
              <w:spacing w:after="0"/>
              <w:rPr>
                <w:rFonts w:ascii="Times New Roman" w:eastAsia="SimSun" w:hAnsi="Times New Roman" w:cs="Times New Roman"/>
                <w:lang w:eastAsia="ar-SA"/>
              </w:rPr>
            </w:pPr>
            <w:r w:rsidRPr="008F63C8">
              <w:rPr>
                <w:rFonts w:ascii="Times New Roman" w:eastAsia="SimSun" w:hAnsi="Times New Roman" w:cs="Times New Roman"/>
                <w:lang w:eastAsia="ar-SA"/>
              </w:rPr>
              <w:t xml:space="preserve">Діапазон вимірювань: </w:t>
            </w:r>
          </w:p>
          <w:p w:rsidR="008F63C8" w:rsidRPr="008F63C8" w:rsidRDefault="008F63C8" w:rsidP="008F63C8">
            <w:pPr>
              <w:spacing w:after="0" w:line="100" w:lineRule="atLeas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F63C8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 Бк/м³ - 2 000 000 Бк/м³, </w:t>
            </w:r>
            <w:r w:rsidRPr="008F63C8">
              <w:rPr>
                <w:rFonts w:ascii="Times New Roman" w:eastAsia="Times New Roman" w:hAnsi="Times New Roman" w:cs="Times New Roman"/>
                <w:lang w:val="en-US" w:eastAsia="ru-RU"/>
              </w:rPr>
              <w:br/>
              <w:t>δ = ±30%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F63C8" w:rsidRPr="008F63C8" w:rsidRDefault="008F63C8" w:rsidP="008F63C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F63C8">
              <w:rPr>
                <w:rFonts w:ascii="Times New Roman" w:eastAsia="Times New Roman" w:hAnsi="Times New Roman" w:cs="Times New Roman"/>
                <w:lang w:eastAsia="ru-RU"/>
              </w:rPr>
              <w:t xml:space="preserve">в межах діапазону вимірювань: </w:t>
            </w:r>
            <w:r w:rsidRPr="008F63C8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 Бк/м³ - </w:t>
            </w:r>
            <w:r w:rsidRPr="008F63C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8F63C8">
              <w:rPr>
                <w:rFonts w:ascii="Times New Roman" w:eastAsia="Times New Roman" w:hAnsi="Times New Roman" w:cs="Times New Roman"/>
                <w:lang w:val="en-US" w:eastAsia="ru-RU"/>
              </w:rPr>
              <w:t>00 000 Бк/м³</w:t>
            </w:r>
          </w:p>
        </w:tc>
      </w:tr>
    </w:tbl>
    <w:p w:rsidR="00AA56AB" w:rsidRDefault="00AA56AB" w:rsidP="00AA56AB">
      <w:pPr>
        <w:pStyle w:val="20"/>
        <w:shd w:val="clear" w:color="auto" w:fill="auto"/>
        <w:tabs>
          <w:tab w:val="left" w:pos="-142"/>
        </w:tabs>
        <w:spacing w:line="302" w:lineRule="exact"/>
        <w:ind w:left="720"/>
        <w:jc w:val="both"/>
        <w:rPr>
          <w:b/>
          <w:color w:val="191919"/>
          <w:shd w:val="clear" w:color="auto" w:fill="FFFFFF"/>
        </w:rPr>
      </w:pPr>
    </w:p>
    <w:p w:rsidR="008F63C8" w:rsidRPr="006E23C7" w:rsidRDefault="00C8137B" w:rsidP="009B6946">
      <w:pPr>
        <w:pStyle w:val="20"/>
        <w:numPr>
          <w:ilvl w:val="0"/>
          <w:numId w:val="4"/>
        </w:numPr>
        <w:shd w:val="clear" w:color="auto" w:fill="auto"/>
        <w:tabs>
          <w:tab w:val="left" w:pos="-142"/>
        </w:tabs>
        <w:spacing w:line="302" w:lineRule="exact"/>
        <w:jc w:val="both"/>
      </w:pPr>
      <w:r w:rsidRPr="006E23C7">
        <w:rPr>
          <w:b/>
          <w:color w:val="191919"/>
          <w:shd w:val="clear" w:color="auto" w:fill="FFFFFF"/>
        </w:rPr>
        <w:t>Обґрунтування закупівлі</w:t>
      </w:r>
      <w:r w:rsidRPr="006E23C7">
        <w:rPr>
          <w:color w:val="191919"/>
          <w:shd w:val="clear" w:color="auto" w:fill="FFFFFF"/>
        </w:rPr>
        <w:t xml:space="preserve">: </w:t>
      </w:r>
      <w:r w:rsidR="007709EC" w:rsidRPr="006E23C7">
        <w:rPr>
          <w:rFonts w:hint="eastAsia"/>
        </w:rPr>
        <w:t>Відповідно</w:t>
      </w:r>
      <w:r w:rsidR="007709EC" w:rsidRPr="006E23C7">
        <w:t xml:space="preserve"> </w:t>
      </w:r>
      <w:r w:rsidR="007709EC" w:rsidRPr="006E23C7">
        <w:rPr>
          <w:rFonts w:hint="eastAsia"/>
        </w:rPr>
        <w:t>до</w:t>
      </w:r>
      <w:r w:rsidR="007709EC" w:rsidRPr="006E23C7">
        <w:t xml:space="preserve"> </w:t>
      </w:r>
      <w:r w:rsidR="007709EC" w:rsidRPr="006E23C7">
        <w:rPr>
          <w:rFonts w:hint="eastAsia"/>
        </w:rPr>
        <w:t>статті</w:t>
      </w:r>
      <w:r w:rsidR="007709EC" w:rsidRPr="006E23C7">
        <w:t xml:space="preserve"> 27 </w:t>
      </w:r>
      <w:r w:rsidR="007709EC" w:rsidRPr="006E23C7">
        <w:rPr>
          <w:rFonts w:hint="eastAsia"/>
        </w:rPr>
        <w:t>Закону</w:t>
      </w:r>
      <w:r w:rsidR="007709EC" w:rsidRPr="006E23C7">
        <w:t xml:space="preserve"> </w:t>
      </w:r>
      <w:r w:rsidR="007709EC" w:rsidRPr="006E23C7">
        <w:rPr>
          <w:rFonts w:hint="eastAsia"/>
        </w:rPr>
        <w:t>України</w:t>
      </w:r>
      <w:r w:rsidR="007709EC" w:rsidRPr="006E23C7">
        <w:t xml:space="preserve"> “</w:t>
      </w:r>
      <w:r w:rsidR="007709EC" w:rsidRPr="006E23C7">
        <w:rPr>
          <w:rFonts w:hint="eastAsia"/>
        </w:rPr>
        <w:t>Про</w:t>
      </w:r>
      <w:r w:rsidR="007709EC" w:rsidRPr="006E23C7">
        <w:t xml:space="preserve"> </w:t>
      </w:r>
      <w:r w:rsidR="007709EC" w:rsidRPr="006E23C7">
        <w:rPr>
          <w:rFonts w:hint="eastAsia"/>
        </w:rPr>
        <w:t>метрологію</w:t>
      </w:r>
      <w:r w:rsidR="007709EC" w:rsidRPr="006E23C7">
        <w:t xml:space="preserve"> </w:t>
      </w:r>
      <w:r w:rsidR="007709EC" w:rsidRPr="006E23C7">
        <w:rPr>
          <w:rFonts w:hint="eastAsia"/>
        </w:rPr>
        <w:t>та</w:t>
      </w:r>
      <w:r w:rsidR="007709EC" w:rsidRPr="006E23C7">
        <w:t xml:space="preserve"> </w:t>
      </w:r>
      <w:r w:rsidR="007709EC" w:rsidRPr="006E23C7">
        <w:rPr>
          <w:rFonts w:hint="eastAsia"/>
        </w:rPr>
        <w:t>метрологічну</w:t>
      </w:r>
      <w:r w:rsidR="007709EC" w:rsidRPr="006E23C7">
        <w:t xml:space="preserve"> </w:t>
      </w:r>
      <w:r w:rsidR="007709EC" w:rsidRPr="006E23C7">
        <w:rPr>
          <w:rFonts w:hint="eastAsia"/>
        </w:rPr>
        <w:t>діяльність”</w:t>
      </w:r>
      <w:r w:rsidR="007709EC" w:rsidRPr="006E23C7">
        <w:t xml:space="preserve"> </w:t>
      </w:r>
      <w:r w:rsidR="007709EC" w:rsidRPr="006E23C7">
        <w:rPr>
          <w:rFonts w:hint="eastAsia"/>
        </w:rPr>
        <w:t>від</w:t>
      </w:r>
      <w:r w:rsidR="007709EC" w:rsidRPr="006E23C7">
        <w:t xml:space="preserve"> 05.06.2014 </w:t>
      </w:r>
      <w:r w:rsidR="007709EC" w:rsidRPr="006E23C7">
        <w:rPr>
          <w:rFonts w:hint="eastAsia"/>
        </w:rPr>
        <w:t>№</w:t>
      </w:r>
      <w:r w:rsidR="007709EC" w:rsidRPr="006E23C7">
        <w:t xml:space="preserve"> 1314-VII </w:t>
      </w:r>
      <w:r w:rsidR="007709EC" w:rsidRPr="006E23C7">
        <w:rPr>
          <w:rFonts w:hint="eastAsia"/>
        </w:rPr>
        <w:t>засоби</w:t>
      </w:r>
      <w:r w:rsidR="007709EC" w:rsidRPr="006E23C7">
        <w:t xml:space="preserve"> </w:t>
      </w:r>
      <w:r w:rsidR="007709EC" w:rsidRPr="006E23C7">
        <w:rPr>
          <w:rFonts w:hint="eastAsia"/>
        </w:rPr>
        <w:t>вимірювальної</w:t>
      </w:r>
      <w:r w:rsidR="007709EC" w:rsidRPr="006E23C7">
        <w:t xml:space="preserve"> </w:t>
      </w:r>
      <w:r w:rsidR="007709EC" w:rsidRPr="006E23C7">
        <w:rPr>
          <w:rFonts w:hint="eastAsia"/>
        </w:rPr>
        <w:t>техніки</w:t>
      </w:r>
      <w:r w:rsidR="007709EC" w:rsidRPr="006E23C7">
        <w:t xml:space="preserve">, </w:t>
      </w:r>
      <w:r w:rsidR="007709EC" w:rsidRPr="006E23C7">
        <w:rPr>
          <w:rFonts w:hint="eastAsia"/>
        </w:rPr>
        <w:t>які</w:t>
      </w:r>
      <w:r w:rsidR="007709EC" w:rsidRPr="006E23C7">
        <w:t xml:space="preserve"> </w:t>
      </w:r>
      <w:r w:rsidR="007709EC" w:rsidRPr="006E23C7">
        <w:rPr>
          <w:rFonts w:hint="eastAsia"/>
        </w:rPr>
        <w:t>застосовуються</w:t>
      </w:r>
      <w:r w:rsidR="007709EC" w:rsidRPr="006E23C7">
        <w:t xml:space="preserve"> </w:t>
      </w:r>
      <w:r w:rsidR="007709EC" w:rsidRPr="006E23C7">
        <w:rPr>
          <w:rFonts w:hint="eastAsia"/>
        </w:rPr>
        <w:t>у</w:t>
      </w:r>
      <w:r w:rsidR="007709EC" w:rsidRPr="006E23C7">
        <w:t xml:space="preserve"> </w:t>
      </w:r>
      <w:r w:rsidR="007709EC" w:rsidRPr="006E23C7">
        <w:rPr>
          <w:rFonts w:hint="eastAsia"/>
        </w:rPr>
        <w:t>сфері</w:t>
      </w:r>
      <w:r w:rsidR="007709EC" w:rsidRPr="006E23C7">
        <w:t xml:space="preserve"> </w:t>
      </w:r>
      <w:r w:rsidR="007709EC" w:rsidRPr="006E23C7">
        <w:rPr>
          <w:rFonts w:hint="eastAsia"/>
        </w:rPr>
        <w:t>та</w:t>
      </w:r>
      <w:r w:rsidR="007709EC" w:rsidRPr="006E23C7">
        <w:t>/</w:t>
      </w:r>
      <w:r w:rsidR="007709EC" w:rsidRPr="006E23C7">
        <w:rPr>
          <w:rFonts w:hint="eastAsia"/>
        </w:rPr>
        <w:t>або</w:t>
      </w:r>
      <w:r w:rsidR="007709EC" w:rsidRPr="006E23C7">
        <w:t xml:space="preserve"> </w:t>
      </w:r>
      <w:r w:rsidR="007709EC" w:rsidRPr="006E23C7">
        <w:rPr>
          <w:rFonts w:hint="eastAsia"/>
        </w:rPr>
        <w:t>поза</w:t>
      </w:r>
      <w:r w:rsidR="007709EC" w:rsidRPr="006E23C7">
        <w:t xml:space="preserve"> </w:t>
      </w:r>
      <w:r w:rsidR="007709EC" w:rsidRPr="006E23C7">
        <w:rPr>
          <w:rFonts w:hint="eastAsia"/>
        </w:rPr>
        <w:t>сферою</w:t>
      </w:r>
      <w:r w:rsidR="007709EC" w:rsidRPr="006E23C7">
        <w:t xml:space="preserve"> </w:t>
      </w:r>
      <w:r w:rsidR="007709EC" w:rsidRPr="006E23C7">
        <w:rPr>
          <w:rFonts w:hint="eastAsia"/>
        </w:rPr>
        <w:t>законодавчо</w:t>
      </w:r>
      <w:r w:rsidR="007709EC" w:rsidRPr="006E23C7">
        <w:t xml:space="preserve"> </w:t>
      </w:r>
      <w:r w:rsidR="007709EC" w:rsidRPr="006E23C7">
        <w:rPr>
          <w:rFonts w:hint="eastAsia"/>
        </w:rPr>
        <w:t>регульованої</w:t>
      </w:r>
      <w:r w:rsidR="007709EC" w:rsidRPr="006E23C7">
        <w:t xml:space="preserve"> </w:t>
      </w:r>
      <w:r w:rsidR="007709EC" w:rsidRPr="006E23C7">
        <w:rPr>
          <w:rFonts w:hint="eastAsia"/>
        </w:rPr>
        <w:t>метрології</w:t>
      </w:r>
      <w:r w:rsidR="007709EC" w:rsidRPr="006E23C7">
        <w:t xml:space="preserve">, </w:t>
      </w:r>
      <w:r w:rsidR="007709EC" w:rsidRPr="006E23C7">
        <w:rPr>
          <w:rFonts w:hint="eastAsia"/>
        </w:rPr>
        <w:t>можуть</w:t>
      </w:r>
      <w:r w:rsidR="007709EC" w:rsidRPr="006E23C7">
        <w:t xml:space="preserve"> </w:t>
      </w:r>
      <w:r w:rsidR="007709EC" w:rsidRPr="006E23C7">
        <w:rPr>
          <w:rFonts w:hint="eastAsia"/>
        </w:rPr>
        <w:t>підлягати</w:t>
      </w:r>
      <w:r w:rsidR="007709EC" w:rsidRPr="006E23C7">
        <w:t xml:space="preserve"> </w:t>
      </w:r>
      <w:r w:rsidR="007709EC" w:rsidRPr="006E23C7">
        <w:rPr>
          <w:rFonts w:hint="eastAsia"/>
        </w:rPr>
        <w:t>калібруванню</w:t>
      </w:r>
      <w:r w:rsidR="007709EC" w:rsidRPr="006E23C7">
        <w:t xml:space="preserve"> </w:t>
      </w:r>
      <w:r w:rsidR="007709EC" w:rsidRPr="006E23C7">
        <w:rPr>
          <w:rFonts w:hint="eastAsia"/>
        </w:rPr>
        <w:t>в</w:t>
      </w:r>
      <w:r w:rsidR="007709EC" w:rsidRPr="006E23C7">
        <w:t xml:space="preserve"> </w:t>
      </w:r>
      <w:r w:rsidR="007709EC" w:rsidRPr="006E23C7">
        <w:rPr>
          <w:rFonts w:hint="eastAsia"/>
        </w:rPr>
        <w:t>добровільному</w:t>
      </w:r>
      <w:r w:rsidR="007709EC" w:rsidRPr="006E23C7">
        <w:t xml:space="preserve"> </w:t>
      </w:r>
      <w:r w:rsidR="007709EC" w:rsidRPr="006E23C7">
        <w:rPr>
          <w:rFonts w:hint="eastAsia"/>
        </w:rPr>
        <w:t>порядку</w:t>
      </w:r>
      <w:r w:rsidR="007709EC" w:rsidRPr="006E23C7">
        <w:t xml:space="preserve">. </w:t>
      </w:r>
      <w:r w:rsidR="007709EC" w:rsidRPr="006E23C7">
        <w:rPr>
          <w:rFonts w:hint="eastAsia"/>
        </w:rPr>
        <w:t>Відповідно</w:t>
      </w:r>
      <w:r w:rsidR="007709EC" w:rsidRPr="006E23C7">
        <w:t xml:space="preserve"> </w:t>
      </w:r>
      <w:r w:rsidR="007709EC" w:rsidRPr="006E23C7">
        <w:rPr>
          <w:rFonts w:hint="eastAsia"/>
        </w:rPr>
        <w:t>п</w:t>
      </w:r>
      <w:r w:rsidR="007709EC" w:rsidRPr="006E23C7">
        <w:t xml:space="preserve">.6.4. </w:t>
      </w:r>
      <w:r w:rsidR="007709EC" w:rsidRPr="006E23C7">
        <w:rPr>
          <w:rFonts w:hint="eastAsia"/>
        </w:rPr>
        <w:t>ДСТУ</w:t>
      </w:r>
      <w:r w:rsidR="007709EC" w:rsidRPr="006E23C7">
        <w:t xml:space="preserve"> ISO/IEC 17025 «</w:t>
      </w:r>
      <w:r w:rsidR="007709EC" w:rsidRPr="006E23C7">
        <w:rPr>
          <w:rFonts w:hint="eastAsia"/>
        </w:rPr>
        <w:t>Загальні</w:t>
      </w:r>
      <w:r w:rsidR="007709EC" w:rsidRPr="006E23C7">
        <w:t xml:space="preserve"> </w:t>
      </w:r>
      <w:r w:rsidR="007709EC" w:rsidRPr="006E23C7">
        <w:rPr>
          <w:rFonts w:hint="eastAsia"/>
        </w:rPr>
        <w:t>вимоги</w:t>
      </w:r>
      <w:r w:rsidR="007709EC" w:rsidRPr="006E23C7">
        <w:t xml:space="preserve"> </w:t>
      </w:r>
      <w:r w:rsidR="007709EC" w:rsidRPr="006E23C7">
        <w:rPr>
          <w:rFonts w:hint="eastAsia"/>
        </w:rPr>
        <w:t>до</w:t>
      </w:r>
      <w:r w:rsidR="007709EC" w:rsidRPr="006E23C7">
        <w:t xml:space="preserve"> </w:t>
      </w:r>
      <w:r w:rsidR="007709EC" w:rsidRPr="006E23C7">
        <w:rPr>
          <w:rFonts w:hint="eastAsia"/>
        </w:rPr>
        <w:t>компетентності</w:t>
      </w:r>
      <w:r w:rsidR="007709EC" w:rsidRPr="006E23C7">
        <w:t xml:space="preserve"> </w:t>
      </w:r>
      <w:r w:rsidR="007709EC" w:rsidRPr="006E23C7">
        <w:rPr>
          <w:rFonts w:hint="eastAsia"/>
        </w:rPr>
        <w:t>випробувальних</w:t>
      </w:r>
      <w:r w:rsidR="007709EC" w:rsidRPr="006E23C7">
        <w:t xml:space="preserve"> </w:t>
      </w:r>
      <w:r w:rsidR="007709EC" w:rsidRPr="006E23C7">
        <w:rPr>
          <w:rFonts w:hint="eastAsia"/>
        </w:rPr>
        <w:t>та</w:t>
      </w:r>
      <w:r w:rsidR="007709EC" w:rsidRPr="006E23C7">
        <w:t xml:space="preserve"> </w:t>
      </w:r>
      <w:r w:rsidR="007709EC" w:rsidRPr="006E23C7">
        <w:rPr>
          <w:rFonts w:hint="eastAsia"/>
        </w:rPr>
        <w:lastRenderedPageBreak/>
        <w:t>калібрувальних</w:t>
      </w:r>
      <w:r w:rsidR="007709EC" w:rsidRPr="006E23C7">
        <w:t xml:space="preserve"> </w:t>
      </w:r>
      <w:r w:rsidR="007709EC" w:rsidRPr="006E23C7">
        <w:rPr>
          <w:rFonts w:hint="eastAsia"/>
        </w:rPr>
        <w:t>лабораторій»</w:t>
      </w:r>
      <w:r w:rsidR="007709EC" w:rsidRPr="006E23C7">
        <w:t xml:space="preserve"> </w:t>
      </w:r>
      <w:r w:rsidR="007709EC" w:rsidRPr="006E23C7">
        <w:rPr>
          <w:rFonts w:hint="eastAsia"/>
        </w:rPr>
        <w:t>та</w:t>
      </w:r>
      <w:r w:rsidR="007709EC" w:rsidRPr="006E23C7">
        <w:t xml:space="preserve"> </w:t>
      </w:r>
      <w:r w:rsidR="007709EC" w:rsidRPr="006E23C7">
        <w:rPr>
          <w:rFonts w:hint="eastAsia"/>
        </w:rPr>
        <w:t>ДСТУ</w:t>
      </w:r>
      <w:r w:rsidR="007709EC" w:rsidRPr="006E23C7">
        <w:t xml:space="preserve"> ISO 10012 «</w:t>
      </w:r>
      <w:r w:rsidR="007709EC" w:rsidRPr="006E23C7">
        <w:rPr>
          <w:rFonts w:hint="eastAsia"/>
        </w:rPr>
        <w:t>Системи</w:t>
      </w:r>
      <w:r w:rsidR="007709EC" w:rsidRPr="006E23C7">
        <w:t xml:space="preserve"> </w:t>
      </w:r>
      <w:r w:rsidR="007709EC" w:rsidRPr="006E23C7">
        <w:rPr>
          <w:rFonts w:hint="eastAsia"/>
        </w:rPr>
        <w:t>управління</w:t>
      </w:r>
      <w:r w:rsidR="007709EC" w:rsidRPr="006E23C7">
        <w:t xml:space="preserve"> </w:t>
      </w:r>
      <w:r w:rsidR="007709EC" w:rsidRPr="006E23C7">
        <w:rPr>
          <w:rFonts w:hint="eastAsia"/>
        </w:rPr>
        <w:t>вимірюваннями</w:t>
      </w:r>
      <w:r w:rsidR="007709EC" w:rsidRPr="006E23C7">
        <w:t xml:space="preserve">. </w:t>
      </w:r>
      <w:r w:rsidR="007709EC" w:rsidRPr="006E23C7">
        <w:rPr>
          <w:rFonts w:hint="eastAsia"/>
        </w:rPr>
        <w:t>Вимоги</w:t>
      </w:r>
      <w:r w:rsidR="007709EC" w:rsidRPr="006E23C7">
        <w:t xml:space="preserve"> </w:t>
      </w:r>
      <w:r w:rsidR="007709EC" w:rsidRPr="006E23C7">
        <w:rPr>
          <w:rFonts w:hint="eastAsia"/>
        </w:rPr>
        <w:t>до</w:t>
      </w:r>
      <w:r w:rsidR="007709EC" w:rsidRPr="006E23C7">
        <w:t xml:space="preserve"> </w:t>
      </w:r>
      <w:r w:rsidR="007709EC" w:rsidRPr="006E23C7">
        <w:rPr>
          <w:rFonts w:hint="eastAsia"/>
        </w:rPr>
        <w:t>процесів</w:t>
      </w:r>
      <w:r w:rsidR="007709EC" w:rsidRPr="006E23C7">
        <w:t xml:space="preserve"> </w:t>
      </w:r>
      <w:r w:rsidR="007709EC" w:rsidRPr="006E23C7">
        <w:rPr>
          <w:rFonts w:hint="eastAsia"/>
        </w:rPr>
        <w:t>вимірювання</w:t>
      </w:r>
      <w:r w:rsidR="007709EC" w:rsidRPr="006E23C7">
        <w:t xml:space="preserve"> </w:t>
      </w:r>
      <w:r w:rsidR="007709EC" w:rsidRPr="006E23C7">
        <w:rPr>
          <w:rFonts w:hint="eastAsia"/>
        </w:rPr>
        <w:t>та</w:t>
      </w:r>
      <w:r w:rsidR="007709EC" w:rsidRPr="006E23C7">
        <w:t xml:space="preserve"> </w:t>
      </w:r>
      <w:r w:rsidR="007709EC" w:rsidRPr="006E23C7">
        <w:rPr>
          <w:rFonts w:hint="eastAsia"/>
        </w:rPr>
        <w:t>вимірювального</w:t>
      </w:r>
      <w:r w:rsidR="007709EC" w:rsidRPr="006E23C7">
        <w:t xml:space="preserve"> </w:t>
      </w:r>
      <w:r w:rsidR="007709EC" w:rsidRPr="006E23C7">
        <w:rPr>
          <w:rFonts w:hint="eastAsia"/>
        </w:rPr>
        <w:t>обладнання»</w:t>
      </w:r>
      <w:r w:rsidR="007709EC" w:rsidRPr="006E23C7">
        <w:t xml:space="preserve"> </w:t>
      </w:r>
      <w:r w:rsidR="007709EC" w:rsidRPr="006E23C7">
        <w:rPr>
          <w:rFonts w:hint="eastAsia"/>
        </w:rPr>
        <w:t>все</w:t>
      </w:r>
      <w:r w:rsidR="007709EC" w:rsidRPr="006E23C7">
        <w:t xml:space="preserve"> </w:t>
      </w:r>
      <w:r w:rsidR="007709EC" w:rsidRPr="006E23C7">
        <w:rPr>
          <w:rFonts w:hint="eastAsia"/>
        </w:rPr>
        <w:t>обладнання</w:t>
      </w:r>
      <w:r w:rsidR="007709EC" w:rsidRPr="006E23C7">
        <w:t xml:space="preserve">, </w:t>
      </w:r>
      <w:r w:rsidR="007709EC" w:rsidRPr="006E23C7">
        <w:rPr>
          <w:rFonts w:hint="eastAsia"/>
        </w:rPr>
        <w:t>яке</w:t>
      </w:r>
      <w:r w:rsidR="007709EC" w:rsidRPr="006E23C7">
        <w:t xml:space="preserve"> </w:t>
      </w:r>
      <w:r w:rsidR="007709EC" w:rsidRPr="006E23C7">
        <w:rPr>
          <w:rFonts w:hint="eastAsia"/>
        </w:rPr>
        <w:t>використовується</w:t>
      </w:r>
      <w:r w:rsidR="007709EC" w:rsidRPr="006E23C7">
        <w:t xml:space="preserve"> </w:t>
      </w:r>
      <w:r w:rsidR="007709EC" w:rsidRPr="006E23C7">
        <w:rPr>
          <w:rFonts w:hint="eastAsia"/>
        </w:rPr>
        <w:t>лабораторіями</w:t>
      </w:r>
      <w:r w:rsidR="007709EC" w:rsidRPr="006E23C7">
        <w:t xml:space="preserve">,  </w:t>
      </w:r>
      <w:r w:rsidR="007709EC" w:rsidRPr="006E23C7">
        <w:rPr>
          <w:rFonts w:hint="eastAsia"/>
        </w:rPr>
        <w:t>має</w:t>
      </w:r>
      <w:r w:rsidR="007709EC" w:rsidRPr="006E23C7">
        <w:t xml:space="preserve"> </w:t>
      </w:r>
      <w:r w:rsidR="007709EC" w:rsidRPr="006E23C7">
        <w:rPr>
          <w:rFonts w:hint="eastAsia"/>
        </w:rPr>
        <w:t>бути</w:t>
      </w:r>
      <w:r w:rsidR="007709EC" w:rsidRPr="006E23C7">
        <w:t xml:space="preserve"> </w:t>
      </w:r>
      <w:r w:rsidR="007709EC" w:rsidRPr="006E23C7">
        <w:rPr>
          <w:rFonts w:hint="eastAsia"/>
        </w:rPr>
        <w:t>відкалібровано</w:t>
      </w:r>
      <w:r w:rsidR="007709EC" w:rsidRPr="006E23C7">
        <w:t>.</w:t>
      </w:r>
      <w:r w:rsidR="006E23C7" w:rsidRPr="006E23C7">
        <w:t xml:space="preserve"> </w:t>
      </w:r>
      <w:r w:rsidR="00CA10F3" w:rsidRPr="006E23C7">
        <w:t xml:space="preserve">Згідно службової записки </w:t>
      </w:r>
      <w:r w:rsidR="00FF15B7" w:rsidRPr="006E23C7">
        <w:t>завідувачки лабораторії фізичних факторів Аліни ЖЕРЕВЧУК</w:t>
      </w:r>
      <w:r w:rsidR="00CA10F3" w:rsidRPr="006E23C7">
        <w:t>, затвердженої кері</w:t>
      </w:r>
      <w:r w:rsidR="00FD2BA8" w:rsidRPr="006E23C7">
        <w:t>вником підприємства</w:t>
      </w:r>
      <w:bookmarkStart w:id="3" w:name="_GoBack"/>
      <w:bookmarkEnd w:id="3"/>
      <w:r w:rsidR="008F63C8" w:rsidRPr="006E23C7">
        <w:t xml:space="preserve">. </w:t>
      </w:r>
    </w:p>
    <w:p w:rsidR="00370290" w:rsidRPr="00984C54" w:rsidRDefault="00370290" w:rsidP="00CA10F3">
      <w:pPr>
        <w:pStyle w:val="a3"/>
        <w:tabs>
          <w:tab w:val="left" w:pos="142"/>
        </w:tabs>
        <w:ind w:firstLine="851"/>
        <w:jc w:val="both"/>
        <w:rPr>
          <w:color w:val="000000"/>
          <w:sz w:val="26"/>
          <w:szCs w:val="26"/>
        </w:rPr>
      </w:pPr>
    </w:p>
    <w:p w:rsidR="00631E51" w:rsidRPr="00984C54" w:rsidRDefault="00631E51" w:rsidP="00631E51">
      <w:pPr>
        <w:pStyle w:val="a6"/>
        <w:tabs>
          <w:tab w:val="left" w:pos="142"/>
        </w:tabs>
        <w:spacing w:before="0" w:beforeAutospacing="0" w:after="0" w:afterAutospacing="0"/>
        <w:rPr>
          <w:b/>
          <w:color w:val="000000"/>
          <w:sz w:val="26"/>
          <w:szCs w:val="26"/>
          <w:lang w:val="uk-UA" w:eastAsia="uk-UA"/>
        </w:rPr>
      </w:pPr>
    </w:p>
    <w:p w:rsidR="005017AC" w:rsidRDefault="005017AC" w:rsidP="00631E51">
      <w:pPr>
        <w:pStyle w:val="a6"/>
        <w:tabs>
          <w:tab w:val="left" w:pos="142"/>
        </w:tabs>
        <w:spacing w:before="0" w:beforeAutospacing="0" w:after="0" w:afterAutospacing="0"/>
        <w:rPr>
          <w:b/>
          <w:color w:val="000000"/>
          <w:sz w:val="26"/>
          <w:szCs w:val="26"/>
          <w:lang w:val="uk-UA" w:eastAsia="uk-UA"/>
        </w:rPr>
      </w:pPr>
    </w:p>
    <w:p w:rsidR="005017AC" w:rsidRDefault="005017AC" w:rsidP="00631E51">
      <w:pPr>
        <w:pStyle w:val="a6"/>
        <w:tabs>
          <w:tab w:val="left" w:pos="142"/>
        </w:tabs>
        <w:spacing w:before="0" w:beforeAutospacing="0" w:after="0" w:afterAutospacing="0"/>
        <w:rPr>
          <w:b/>
          <w:color w:val="000000"/>
          <w:sz w:val="26"/>
          <w:szCs w:val="26"/>
          <w:lang w:val="uk-UA" w:eastAsia="uk-UA"/>
        </w:rPr>
      </w:pPr>
    </w:p>
    <w:p w:rsidR="006E7084" w:rsidRPr="00984C54" w:rsidRDefault="006E7084" w:rsidP="00370290">
      <w:pPr>
        <w:pStyle w:val="a6"/>
        <w:tabs>
          <w:tab w:val="left" w:pos="142"/>
        </w:tabs>
        <w:spacing w:before="0" w:beforeAutospacing="0" w:after="0" w:afterAutospacing="0"/>
        <w:rPr>
          <w:color w:val="000000"/>
          <w:sz w:val="26"/>
          <w:szCs w:val="26"/>
          <w:lang w:val="uk-UA"/>
        </w:rPr>
      </w:pPr>
    </w:p>
    <w:sectPr w:rsidR="006E7084" w:rsidRPr="00984C54" w:rsidSect="00913597">
      <w:pgSz w:w="11909" w:h="16834"/>
      <w:pgMar w:top="709" w:right="852" w:bottom="426" w:left="108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</w:font>
  <w:font w:name="SchoolBo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2C962805"/>
    <w:multiLevelType w:val="hybridMultilevel"/>
    <w:tmpl w:val="B45E10E2"/>
    <w:lvl w:ilvl="0" w:tplc="26E20C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886545"/>
    <w:multiLevelType w:val="hybridMultilevel"/>
    <w:tmpl w:val="28C6A346"/>
    <w:lvl w:ilvl="0" w:tplc="61C2B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A12506B"/>
    <w:multiLevelType w:val="hybridMultilevel"/>
    <w:tmpl w:val="8026B902"/>
    <w:lvl w:ilvl="0" w:tplc="D4B4AF2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08A"/>
    <w:rsid w:val="00015FF7"/>
    <w:rsid w:val="00037B39"/>
    <w:rsid w:val="000B09BB"/>
    <w:rsid w:val="000B26A2"/>
    <w:rsid w:val="00113154"/>
    <w:rsid w:val="00117441"/>
    <w:rsid w:val="0015342B"/>
    <w:rsid w:val="001754B1"/>
    <w:rsid w:val="0019740A"/>
    <w:rsid w:val="001B5696"/>
    <w:rsid w:val="001D48CF"/>
    <w:rsid w:val="001E57E8"/>
    <w:rsid w:val="00212090"/>
    <w:rsid w:val="00234DC2"/>
    <w:rsid w:val="002E6757"/>
    <w:rsid w:val="002F4924"/>
    <w:rsid w:val="00313442"/>
    <w:rsid w:val="00321A6C"/>
    <w:rsid w:val="00322E40"/>
    <w:rsid w:val="00352DA0"/>
    <w:rsid w:val="00353C93"/>
    <w:rsid w:val="00370290"/>
    <w:rsid w:val="00371278"/>
    <w:rsid w:val="00387593"/>
    <w:rsid w:val="00392337"/>
    <w:rsid w:val="003D43B5"/>
    <w:rsid w:val="003F35F6"/>
    <w:rsid w:val="003F5196"/>
    <w:rsid w:val="003F5FF3"/>
    <w:rsid w:val="00402E26"/>
    <w:rsid w:val="00415442"/>
    <w:rsid w:val="004329A3"/>
    <w:rsid w:val="004636E7"/>
    <w:rsid w:val="004B3FFB"/>
    <w:rsid w:val="004C34F2"/>
    <w:rsid w:val="004F17A3"/>
    <w:rsid w:val="005017AC"/>
    <w:rsid w:val="00517782"/>
    <w:rsid w:val="0053724C"/>
    <w:rsid w:val="00542C28"/>
    <w:rsid w:val="005544C2"/>
    <w:rsid w:val="0055579A"/>
    <w:rsid w:val="00561C39"/>
    <w:rsid w:val="005800E1"/>
    <w:rsid w:val="00583CE9"/>
    <w:rsid w:val="005C2F09"/>
    <w:rsid w:val="005F508A"/>
    <w:rsid w:val="00631E51"/>
    <w:rsid w:val="0066402C"/>
    <w:rsid w:val="00685CD2"/>
    <w:rsid w:val="0069472E"/>
    <w:rsid w:val="006E23C7"/>
    <w:rsid w:val="006E7084"/>
    <w:rsid w:val="00726460"/>
    <w:rsid w:val="007425D4"/>
    <w:rsid w:val="007709EC"/>
    <w:rsid w:val="007979CF"/>
    <w:rsid w:val="007E4A69"/>
    <w:rsid w:val="0082155B"/>
    <w:rsid w:val="00855D5A"/>
    <w:rsid w:val="008A605D"/>
    <w:rsid w:val="008D4E44"/>
    <w:rsid w:val="008F0701"/>
    <w:rsid w:val="008F63C8"/>
    <w:rsid w:val="00913597"/>
    <w:rsid w:val="00913A56"/>
    <w:rsid w:val="009176A0"/>
    <w:rsid w:val="0097779E"/>
    <w:rsid w:val="00984C54"/>
    <w:rsid w:val="009A0974"/>
    <w:rsid w:val="009F5BF8"/>
    <w:rsid w:val="00A14F0B"/>
    <w:rsid w:val="00A240D9"/>
    <w:rsid w:val="00A526EF"/>
    <w:rsid w:val="00AA56AB"/>
    <w:rsid w:val="00AB2DA2"/>
    <w:rsid w:val="00AF1B91"/>
    <w:rsid w:val="00B3087E"/>
    <w:rsid w:val="00B46FE3"/>
    <w:rsid w:val="00B47C80"/>
    <w:rsid w:val="00B67AE0"/>
    <w:rsid w:val="00C17A7F"/>
    <w:rsid w:val="00C3704C"/>
    <w:rsid w:val="00C8137B"/>
    <w:rsid w:val="00C86809"/>
    <w:rsid w:val="00CA10F3"/>
    <w:rsid w:val="00CB38A0"/>
    <w:rsid w:val="00CD5767"/>
    <w:rsid w:val="00CE105F"/>
    <w:rsid w:val="00D33B5A"/>
    <w:rsid w:val="00D6761D"/>
    <w:rsid w:val="00D909D4"/>
    <w:rsid w:val="00DA416F"/>
    <w:rsid w:val="00DC546C"/>
    <w:rsid w:val="00E3743A"/>
    <w:rsid w:val="00E510A7"/>
    <w:rsid w:val="00F1174A"/>
    <w:rsid w:val="00F26277"/>
    <w:rsid w:val="00FA5F5A"/>
    <w:rsid w:val="00FD0D30"/>
    <w:rsid w:val="00FD2BA8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C66CEA-7AEE-4102-B21D-738B336D8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D0D30"/>
    <w:pPr>
      <w:spacing w:after="0" w:line="240" w:lineRule="auto"/>
    </w:pPr>
  </w:style>
  <w:style w:type="table" w:styleId="a5">
    <w:name w:val="Table Grid"/>
    <w:basedOn w:val="a1"/>
    <w:uiPriority w:val="59"/>
    <w:rsid w:val="00FD0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3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7">
    <w:name w:val="Hyperlink"/>
    <w:basedOn w:val="a0"/>
    <w:uiPriority w:val="99"/>
    <w:semiHidden/>
    <w:unhideWhenUsed/>
    <w:rsid w:val="0051778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4F17A3"/>
    <w:pPr>
      <w:ind w:left="720"/>
      <w:contextualSpacing/>
    </w:pPr>
  </w:style>
  <w:style w:type="table" w:customStyle="1" w:styleId="3">
    <w:name w:val="Сетка таблицы3"/>
    <w:basedOn w:val="a1"/>
    <w:next w:val="a5"/>
    <w:uiPriority w:val="59"/>
    <w:rsid w:val="00685CD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E510A7"/>
    <w:pPr>
      <w:spacing w:after="0" w:line="240" w:lineRule="auto"/>
    </w:pPr>
    <w:rPr>
      <w:sz w:val="20"/>
      <w:lang w:val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3"/>
    <w:uiPriority w:val="1"/>
    <w:locked/>
    <w:rsid w:val="006E7084"/>
  </w:style>
  <w:style w:type="character" w:customStyle="1" w:styleId="2">
    <w:name w:val="Основний текст (2)_"/>
    <w:basedOn w:val="a0"/>
    <w:link w:val="20"/>
    <w:rsid w:val="007709E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7709EC"/>
    <w:pPr>
      <w:widowControl w:val="0"/>
      <w:shd w:val="clear" w:color="auto" w:fill="FFFFFF"/>
      <w:spacing w:after="0" w:line="336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B47C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47C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1959</Words>
  <Characters>1118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2026-09-17T13:36:00Z</cp:lastPrinted>
  <dcterms:created xsi:type="dcterms:W3CDTF">2026-09-18T08:51:00Z</dcterms:created>
  <dcterms:modified xsi:type="dcterms:W3CDTF">2026-09-18T08:51:00Z</dcterms:modified>
</cp:coreProperties>
</file>