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D2" w:rsidRDefault="004922C0" w:rsidP="00EC1553">
      <w:pPr>
        <w:pStyle w:val="a3"/>
        <w:rPr>
          <w:rFonts w:ascii="Times New Roman" w:hAnsi="Times New Roman" w:cs="Times New Roman"/>
          <w:b/>
          <w:lang w:eastAsia="uk-UA"/>
        </w:rPr>
      </w:pPr>
      <w:r>
        <w:rPr>
          <w:rFonts w:ascii="Times New Roman" w:hAnsi="Times New Roman" w:cs="Times New Roman"/>
          <w:b/>
          <w:lang w:eastAsia="uk-UA"/>
        </w:rPr>
        <w:t xml:space="preserve">                                                                            </w:t>
      </w: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845BD2" w:rsidRDefault="00845BD2" w:rsidP="00EC1553">
      <w:pPr>
        <w:pStyle w:val="a3"/>
        <w:rPr>
          <w:rFonts w:ascii="Times New Roman" w:hAnsi="Times New Roman" w:cs="Times New Roman"/>
          <w:b/>
          <w:lang w:eastAsia="uk-UA"/>
        </w:rPr>
      </w:pPr>
    </w:p>
    <w:p w:rsidR="00FD0D30" w:rsidRPr="00DA3119" w:rsidRDefault="000813EF" w:rsidP="00845BD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ОБҐРУНТУВАННЯ</w:t>
      </w:r>
    </w:p>
    <w:p w:rsidR="00371278" w:rsidRPr="00DA3119" w:rsidRDefault="00371278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DA3119">
        <w:rPr>
          <w:rFonts w:ascii="Times New Roman" w:hAnsi="Times New Roman" w:cs="Times New Roman"/>
          <w:b/>
          <w:sz w:val="24"/>
          <w:szCs w:val="24"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5054C3" w:rsidRPr="00DA3119" w:rsidRDefault="005054C3" w:rsidP="0055579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3A0289" w:rsidRPr="003A0289" w:rsidRDefault="00CC4A1E" w:rsidP="00493C86">
      <w:pPr>
        <w:pStyle w:val="1"/>
        <w:spacing w:before="0" w:after="150"/>
        <w:jc w:val="center"/>
        <w:rPr>
          <w:rFonts w:ascii="Times New Roman" w:hAnsi="Times New Roman"/>
          <w:sz w:val="24"/>
          <w:szCs w:val="24"/>
        </w:rPr>
      </w:pPr>
      <w:bookmarkStart w:id="0" w:name="bookmark0"/>
      <w:r w:rsidRPr="00DA3119">
        <w:rPr>
          <w:rFonts w:ascii="Times New Roman" w:hAnsi="Times New Roman"/>
          <w:sz w:val="24"/>
          <w:szCs w:val="24"/>
        </w:rPr>
        <w:t>Поживні середовища  та набір для виявлення антибіотибіотиків та сульфаніламідних</w:t>
      </w:r>
      <w:r w:rsidRPr="00CC4A1E">
        <w:rPr>
          <w:rFonts w:ascii="Times New Roman" w:hAnsi="Times New Roman"/>
          <w:sz w:val="24"/>
          <w:szCs w:val="24"/>
        </w:rPr>
        <w:t xml:space="preserve"> препаратів в м’ясі, молоці коду ДК 021:2015: 33690000-3 — Лікарські засоби різні</w:t>
      </w:r>
      <w:r>
        <w:rPr>
          <w:rFonts w:ascii="Times New Roman" w:hAnsi="Times New Roman"/>
          <w:sz w:val="24"/>
          <w:szCs w:val="24"/>
        </w:rPr>
        <w:t>.</w:t>
      </w:r>
      <w:r w:rsidR="00493C86">
        <w:rPr>
          <w:rFonts w:ascii="Times New Roman" w:hAnsi="Times New Roman"/>
          <w:sz w:val="24"/>
          <w:szCs w:val="24"/>
        </w:rPr>
        <w:t xml:space="preserve">                       </w:t>
      </w:r>
      <w:r w:rsidR="003A0289" w:rsidRPr="003A0289">
        <w:rPr>
          <w:rFonts w:ascii="Times New Roman" w:hAnsi="Times New Roman"/>
          <w:sz w:val="24"/>
          <w:szCs w:val="24"/>
        </w:rPr>
        <w:t xml:space="preserve"> 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802E43" w:rsidRPr="00347CE0" w:rsidRDefault="00371278" w:rsidP="0022109A">
      <w:pPr>
        <w:pStyle w:val="a3"/>
        <w:numPr>
          <w:ilvl w:val="0"/>
          <w:numId w:val="4"/>
        </w:numPr>
        <w:ind w:left="0" w:firstLine="21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</w:t>
      </w:r>
      <w:r w:rsidR="0022109A"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ловником (у разі 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371278" w:rsidRPr="00347CE0" w:rsidRDefault="00802E43" w:rsidP="00802E4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Поживні середовища  та набір для виявлення антибіотибіотиків та сульфаніламідних препаратів в м’ясі, молоці </w:t>
      </w:r>
      <w:r w:rsidRPr="00347CE0">
        <w:rPr>
          <w:rFonts w:ascii="Times New Roman" w:hAnsi="Times New Roman" w:cs="Times New Roman"/>
          <w:bCs/>
          <w:sz w:val="24"/>
          <w:szCs w:val="24"/>
          <w:lang w:eastAsia="uk-UA"/>
        </w:rPr>
        <w:t>коду ДК 021:2015: 33690000-3 — Лікарські засоби різні.</w:t>
      </w:r>
    </w:p>
    <w:p w:rsidR="0055579A" w:rsidRPr="00347CE0" w:rsidRDefault="00371278" w:rsidP="00873BB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347CE0" w:rsidRDefault="00802E43" w:rsidP="00873BBF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347CE0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FD0D30" w:rsidRPr="00823339" w:rsidRDefault="00371278" w:rsidP="0055579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en-US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bookmarkStart w:id="2" w:name="bookmark2"/>
      <w:r w:rsidR="0082333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en-US"/>
        </w:rPr>
        <w:t>UA-2026-03-27-005266-a</w:t>
      </w:r>
    </w:p>
    <w:p w:rsidR="00371278" w:rsidRPr="00347CE0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347CE0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054C3" w:rsidRPr="00347CE0">
        <w:rPr>
          <w:rFonts w:ascii="Times New Roman" w:hAnsi="Times New Roman" w:cs="Times New Roman"/>
          <w:sz w:val="24"/>
          <w:szCs w:val="24"/>
        </w:rPr>
        <w:t>арства України 18.02.2</w:t>
      </w:r>
      <w:r w:rsidR="00772618" w:rsidRPr="00347CE0">
        <w:rPr>
          <w:rFonts w:ascii="Times New Roman" w:hAnsi="Times New Roman" w:cs="Times New Roman"/>
          <w:sz w:val="24"/>
          <w:szCs w:val="24"/>
        </w:rPr>
        <w:t xml:space="preserve">020 №275, на підставі отриманих трьох </w:t>
      </w:r>
      <w:r w:rsidR="005054C3" w:rsidRPr="00347CE0">
        <w:rPr>
          <w:rFonts w:ascii="Times New Roman" w:hAnsi="Times New Roman" w:cs="Times New Roman"/>
          <w:sz w:val="24"/>
          <w:szCs w:val="24"/>
        </w:rPr>
        <w:t>комерційних пропозицій.</w:t>
      </w:r>
    </w:p>
    <w:p w:rsidR="0055579A" w:rsidRPr="00347CE0" w:rsidRDefault="002A6857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Ц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іна </w:t>
      </w:r>
      <w:r w:rsidR="00A240D9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="00402E26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802E43" w:rsidRPr="00347CE0">
        <w:rPr>
          <w:rFonts w:ascii="Times New Roman" w:hAnsi="Times New Roman" w:cs="Times New Roman"/>
          <w:sz w:val="24"/>
          <w:szCs w:val="24"/>
          <w:lang w:eastAsia="uk-UA"/>
        </w:rPr>
        <w:t>829 346,07</w:t>
      </w:r>
      <w:r w:rsidR="00DC546C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="00D6761D" w:rsidRPr="00347CE0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A84CAE" w:rsidRPr="00347CE0" w:rsidRDefault="00371278" w:rsidP="00685CD2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4F17A3" w:rsidRPr="00347CE0" w:rsidRDefault="00802E43" w:rsidP="00685C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>Очікувана вартість закупівлі:</w:t>
      </w:r>
      <w:r w:rsidRPr="00347CE0">
        <w:rPr>
          <w:sz w:val="24"/>
          <w:szCs w:val="24"/>
        </w:rPr>
        <w:t xml:space="preserve">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829 346,07 грн. ( Вісімсот </w:t>
      </w:r>
      <w:r w:rsidR="00181CC2" w:rsidRPr="00347CE0">
        <w:rPr>
          <w:rFonts w:ascii="Times New Roman" w:hAnsi="Times New Roman" w:cs="Times New Roman"/>
          <w:sz w:val="24"/>
          <w:szCs w:val="24"/>
          <w:lang w:eastAsia="uk-UA"/>
        </w:rPr>
        <w:t>д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вадцять дев’ять тисяч триста сорок шість гривень 07 коп.) з ПДВ.</w:t>
      </w:r>
    </w:p>
    <w:p w:rsidR="00371278" w:rsidRPr="00347CE0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347CE0">
        <w:rPr>
          <w:rFonts w:ascii="Times New Roman" w:hAnsi="Times New Roman" w:cs="Times New Roman"/>
          <w:sz w:val="24"/>
          <w:szCs w:val="24"/>
          <w:lang w:eastAsia="uk-UA"/>
        </w:rPr>
        <w:t>22</w:t>
      </w:r>
      <w:r w:rsidR="00304DF1" w:rsidRPr="00347CE0">
        <w:rPr>
          <w:rFonts w:ascii="Times New Roman" w:hAnsi="Times New Roman" w:cs="Times New Roman"/>
          <w:sz w:val="24"/>
          <w:szCs w:val="24"/>
          <w:lang w:eastAsia="uk-UA"/>
        </w:rPr>
        <w:t>20</w:t>
      </w:r>
    </w:p>
    <w:p w:rsidR="00A526EF" w:rsidRPr="00347CE0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1B91" w:rsidRPr="00347CE0">
        <w:rPr>
          <w:rFonts w:ascii="Times New Roman" w:hAnsi="Times New Roman" w:cs="Times New Roman"/>
          <w:sz w:val="24"/>
          <w:szCs w:val="24"/>
          <w:lang w:val="ru-RU" w:eastAsia="uk-UA"/>
        </w:rPr>
        <w:t>31</w:t>
      </w:r>
      <w:r w:rsidR="004F17A3" w:rsidRPr="00347CE0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802E43" w:rsidRPr="00347CE0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="00EB23B4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EC1553" w:rsidRPr="00347CE0" w:rsidRDefault="00A802C4" w:rsidP="00483DBC">
      <w:pPr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b/>
          <w:sz w:val="24"/>
          <w:szCs w:val="24"/>
        </w:rPr>
        <w:t>7.</w:t>
      </w:r>
      <w:r w:rsidR="00371278" w:rsidRPr="00347CE0">
        <w:rPr>
          <w:rFonts w:ascii="Times New Roman" w:hAnsi="Times New Roman" w:cs="Times New Roman"/>
          <w:b/>
          <w:sz w:val="24"/>
          <w:szCs w:val="24"/>
        </w:rPr>
        <w:t xml:space="preserve">Технічні та якісні характеристики </w:t>
      </w:r>
      <w:r w:rsidR="00913597" w:rsidRPr="00347CE0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97779E" w:rsidRPr="00347CE0">
        <w:rPr>
          <w:rFonts w:ascii="Times New Roman" w:hAnsi="Times New Roman" w:cs="Times New Roman"/>
          <w:b/>
          <w:sz w:val="24"/>
          <w:szCs w:val="24"/>
        </w:rPr>
        <w:t>:</w:t>
      </w:r>
      <w:r w:rsidR="00833DDE" w:rsidRPr="00347CE0">
        <w:rPr>
          <w:sz w:val="24"/>
          <w:szCs w:val="24"/>
          <w:lang w:eastAsia="uk-UA"/>
        </w:rPr>
        <w:t xml:space="preserve"> </w:t>
      </w:r>
      <w:r w:rsidR="00483DBC" w:rsidRPr="00347CE0">
        <w:rPr>
          <w:rFonts w:ascii="Times New Roman" w:hAnsi="Times New Roman" w:cs="Times New Roman"/>
          <w:sz w:val="24"/>
          <w:szCs w:val="24"/>
          <w:lang w:eastAsia="uk-UA"/>
        </w:rPr>
        <w:t>Перелік</w:t>
      </w:r>
      <w:r w:rsidR="00483DBC" w:rsidRPr="00347CE0">
        <w:rPr>
          <w:rFonts w:ascii="Times New Roman" w:hAnsi="Times New Roman" w:cs="Times New Roman"/>
          <w:sz w:val="24"/>
          <w:szCs w:val="24"/>
        </w:rPr>
        <w:t xml:space="preserve"> п</w:t>
      </w:r>
      <w:r w:rsidR="00483DBC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оживнихі середовищ  та набір для виявлення антибіотибіотиків та сульфаніламідних препаратів в м’ясі, молоці </w:t>
      </w:r>
      <w:r w:rsidR="00C42C58" w:rsidRPr="00347CE0">
        <w:rPr>
          <w:rFonts w:ascii="Times New Roman" w:hAnsi="Times New Roman" w:cs="Times New Roman"/>
          <w:sz w:val="24"/>
          <w:szCs w:val="24"/>
        </w:rPr>
        <w:t xml:space="preserve">міститься </w:t>
      </w:r>
      <w:r w:rsidR="00833DDE" w:rsidRPr="00347CE0">
        <w:rPr>
          <w:rFonts w:ascii="Times New Roman" w:hAnsi="Times New Roman" w:cs="Times New Roman"/>
          <w:sz w:val="24"/>
          <w:szCs w:val="24"/>
        </w:rPr>
        <w:t xml:space="preserve">у Додатку 2 до тендерної документації по закупівлі Поживні середовища  та набір для виявлення антибіотибіотиків та сульфаніламідних препаратів в м’ясі, молоці </w:t>
      </w:r>
      <w:r w:rsidR="00833DDE" w:rsidRPr="00347CE0">
        <w:rPr>
          <w:rFonts w:ascii="Times New Roman" w:hAnsi="Times New Roman" w:cs="Times New Roman"/>
          <w:bCs/>
          <w:sz w:val="24"/>
          <w:szCs w:val="24"/>
        </w:rPr>
        <w:t>коду ДК 021:2015: 33690000-3 — Лікарські засоби різні.</w:t>
      </w:r>
    </w:p>
    <w:p w:rsidR="00C1019D" w:rsidRPr="00347CE0" w:rsidRDefault="00C8137B" w:rsidP="00EB23B4">
      <w:pPr>
        <w:pStyle w:val="a3"/>
        <w:numPr>
          <w:ilvl w:val="0"/>
          <w:numId w:val="9"/>
        </w:numPr>
        <w:tabs>
          <w:tab w:val="left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47CE0"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  <w:t>Обґрунтування закупівлі</w:t>
      </w:r>
      <w:r w:rsidRPr="00347CE0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: </w:t>
      </w:r>
      <w:r w:rsidR="00F10555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для потреб </w:t>
      </w:r>
      <w:r w:rsidR="000E5FB9" w:rsidRPr="00347CE0">
        <w:rPr>
          <w:rFonts w:ascii="Times New Roman" w:hAnsi="Times New Roman" w:cs="Times New Roman"/>
          <w:sz w:val="24"/>
          <w:szCs w:val="24"/>
          <w:lang w:eastAsia="uk-UA"/>
        </w:rPr>
        <w:t>бак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теріологічної </w:t>
      </w:r>
      <w:r w:rsidR="00064126" w:rsidRPr="00347CE0">
        <w:rPr>
          <w:rFonts w:ascii="Times New Roman" w:hAnsi="Times New Roman" w:cs="Times New Roman"/>
          <w:sz w:val="24"/>
          <w:szCs w:val="24"/>
          <w:lang w:eastAsia="uk-UA"/>
        </w:rPr>
        <w:t>лабораторії</w:t>
      </w:r>
      <w:r w:rsidR="00873BBF" w:rsidRPr="00347CE0">
        <w:rPr>
          <w:rFonts w:ascii="Times New Roman" w:hAnsi="Times New Roman" w:cs="Times New Roman"/>
          <w:sz w:val="24"/>
          <w:szCs w:val="24"/>
          <w:lang w:eastAsia="uk-UA"/>
        </w:rPr>
        <w:t>, відповідн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>о до поданої службової записки завідуючої</w:t>
      </w:r>
      <w:r w:rsidR="00955F1A" w:rsidRPr="00347CE0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A833F1" w:rsidRPr="00347CE0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0E5FB9" w:rsidRPr="00347CE0">
        <w:rPr>
          <w:rFonts w:ascii="Times New Roman" w:hAnsi="Times New Roman" w:cs="Times New Roman"/>
          <w:sz w:val="24"/>
          <w:szCs w:val="24"/>
          <w:lang w:eastAsia="uk-UA"/>
        </w:rPr>
        <w:t>Біньковської Наталії Іванівни</w:t>
      </w:r>
      <w:r w:rsidR="00B24D6B" w:rsidRPr="00347CE0">
        <w:rPr>
          <w:rFonts w:ascii="Times New Roman" w:hAnsi="Times New Roman" w:cs="Times New Roman"/>
          <w:sz w:val="24"/>
          <w:szCs w:val="24"/>
          <w:lang w:eastAsia="uk-UA"/>
        </w:rPr>
        <w:t>, затвердженої керівником установи</w:t>
      </w:r>
      <w:r w:rsidR="00FD057C" w:rsidRPr="00347CE0">
        <w:rPr>
          <w:rFonts w:ascii="Times New Roman" w:hAnsi="Times New Roman" w:cs="Times New Roman"/>
          <w:sz w:val="24"/>
          <w:szCs w:val="24"/>
          <w:lang w:eastAsia="uk-UA"/>
        </w:rPr>
        <w:t>.</w:t>
      </w:r>
    </w:p>
    <w:p w:rsidR="00C1019D" w:rsidRPr="00347CE0" w:rsidRDefault="00C1019D" w:rsidP="00C1019D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1019D" w:rsidRPr="00347CE0" w:rsidRDefault="00C1019D" w:rsidP="00347CE0">
      <w:pPr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C1019D" w:rsidRPr="00347CE0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2F5280F"/>
    <w:multiLevelType w:val="hybridMultilevel"/>
    <w:tmpl w:val="EDFEB7FE"/>
    <w:lvl w:ilvl="0" w:tplc="F8C67232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FF5"/>
    <w:multiLevelType w:val="hybridMultilevel"/>
    <w:tmpl w:val="A52ABC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2687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65932"/>
    <w:multiLevelType w:val="hybridMultilevel"/>
    <w:tmpl w:val="D12076D8"/>
    <w:lvl w:ilvl="0" w:tplc="C150B5D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D610A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163BC"/>
    <w:multiLevelType w:val="hybridMultilevel"/>
    <w:tmpl w:val="DA28A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64126"/>
    <w:rsid w:val="000813EF"/>
    <w:rsid w:val="000E5FB9"/>
    <w:rsid w:val="000E77B9"/>
    <w:rsid w:val="00117441"/>
    <w:rsid w:val="00141F5D"/>
    <w:rsid w:val="00181CC2"/>
    <w:rsid w:val="001E57E8"/>
    <w:rsid w:val="00200282"/>
    <w:rsid w:val="00212090"/>
    <w:rsid w:val="0022109A"/>
    <w:rsid w:val="00234DC2"/>
    <w:rsid w:val="002A6857"/>
    <w:rsid w:val="002E7AC4"/>
    <w:rsid w:val="002F4924"/>
    <w:rsid w:val="00304DF1"/>
    <w:rsid w:val="00313442"/>
    <w:rsid w:val="00322E40"/>
    <w:rsid w:val="00331A1B"/>
    <w:rsid w:val="00347CE0"/>
    <w:rsid w:val="00353C93"/>
    <w:rsid w:val="0036588A"/>
    <w:rsid w:val="00370290"/>
    <w:rsid w:val="00371278"/>
    <w:rsid w:val="00387593"/>
    <w:rsid w:val="003A0289"/>
    <w:rsid w:val="003D43B5"/>
    <w:rsid w:val="003F5196"/>
    <w:rsid w:val="00402E26"/>
    <w:rsid w:val="00415442"/>
    <w:rsid w:val="004329A3"/>
    <w:rsid w:val="0044021E"/>
    <w:rsid w:val="0045300D"/>
    <w:rsid w:val="00483DBC"/>
    <w:rsid w:val="00485970"/>
    <w:rsid w:val="00487D3F"/>
    <w:rsid w:val="004911E6"/>
    <w:rsid w:val="004922C0"/>
    <w:rsid w:val="00493C86"/>
    <w:rsid w:val="004C34F2"/>
    <w:rsid w:val="004F17A3"/>
    <w:rsid w:val="005007F4"/>
    <w:rsid w:val="005054C3"/>
    <w:rsid w:val="00517782"/>
    <w:rsid w:val="0053724C"/>
    <w:rsid w:val="00541544"/>
    <w:rsid w:val="0055579A"/>
    <w:rsid w:val="00567BDE"/>
    <w:rsid w:val="005800E1"/>
    <w:rsid w:val="00583CE9"/>
    <w:rsid w:val="005C2F09"/>
    <w:rsid w:val="005F508A"/>
    <w:rsid w:val="0066402C"/>
    <w:rsid w:val="00685CD2"/>
    <w:rsid w:val="00772618"/>
    <w:rsid w:val="007E229A"/>
    <w:rsid w:val="007E41A3"/>
    <w:rsid w:val="007E4A69"/>
    <w:rsid w:val="00802E43"/>
    <w:rsid w:val="00823339"/>
    <w:rsid w:val="00833DDE"/>
    <w:rsid w:val="00845BD2"/>
    <w:rsid w:val="00855D5A"/>
    <w:rsid w:val="00873BBF"/>
    <w:rsid w:val="00913597"/>
    <w:rsid w:val="00913A56"/>
    <w:rsid w:val="009176A0"/>
    <w:rsid w:val="00946F02"/>
    <w:rsid w:val="00955F1A"/>
    <w:rsid w:val="00966FC0"/>
    <w:rsid w:val="0097779E"/>
    <w:rsid w:val="00984EB5"/>
    <w:rsid w:val="009A0974"/>
    <w:rsid w:val="009C5729"/>
    <w:rsid w:val="009F414B"/>
    <w:rsid w:val="009F5BF8"/>
    <w:rsid w:val="00A14F0B"/>
    <w:rsid w:val="00A240D9"/>
    <w:rsid w:val="00A526EF"/>
    <w:rsid w:val="00A7461B"/>
    <w:rsid w:val="00A802C4"/>
    <w:rsid w:val="00A82056"/>
    <w:rsid w:val="00A833F1"/>
    <w:rsid w:val="00A84CAE"/>
    <w:rsid w:val="00AB2DA2"/>
    <w:rsid w:val="00AB6B74"/>
    <w:rsid w:val="00AE3460"/>
    <w:rsid w:val="00AF1B91"/>
    <w:rsid w:val="00B017A8"/>
    <w:rsid w:val="00B24D6B"/>
    <w:rsid w:val="00B33657"/>
    <w:rsid w:val="00B46FE3"/>
    <w:rsid w:val="00B85EAC"/>
    <w:rsid w:val="00C1019D"/>
    <w:rsid w:val="00C114BB"/>
    <w:rsid w:val="00C17978"/>
    <w:rsid w:val="00C17A7F"/>
    <w:rsid w:val="00C42C58"/>
    <w:rsid w:val="00C7408A"/>
    <w:rsid w:val="00C8137B"/>
    <w:rsid w:val="00C86809"/>
    <w:rsid w:val="00CC4A1E"/>
    <w:rsid w:val="00CD5767"/>
    <w:rsid w:val="00CE105F"/>
    <w:rsid w:val="00CE5835"/>
    <w:rsid w:val="00D55C3F"/>
    <w:rsid w:val="00D6761D"/>
    <w:rsid w:val="00DA3119"/>
    <w:rsid w:val="00DC546C"/>
    <w:rsid w:val="00DC6367"/>
    <w:rsid w:val="00DC68BA"/>
    <w:rsid w:val="00E6738F"/>
    <w:rsid w:val="00EB23B4"/>
    <w:rsid w:val="00EC1553"/>
    <w:rsid w:val="00F02DE6"/>
    <w:rsid w:val="00F10555"/>
    <w:rsid w:val="00F1174A"/>
    <w:rsid w:val="00F26277"/>
    <w:rsid w:val="00F818A1"/>
    <w:rsid w:val="00FA5F5A"/>
    <w:rsid w:val="00FD057C"/>
    <w:rsid w:val="00FD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4C97"/>
  <w15:docId w15:val="{877B2AB7-8B1F-4A54-B50D-835ADB36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54C3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D0D30"/>
    <w:pPr>
      <w:spacing w:after="0" w:line="240" w:lineRule="auto"/>
    </w:pPr>
  </w:style>
  <w:style w:type="table" w:styleId="a5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aliases w:val="Знак2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link w:val="a7"/>
    <w:uiPriority w:val="99"/>
    <w:unhideWhenUsed/>
    <w:qFormat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9">
    <w:name w:val="List Paragraph"/>
    <w:aliases w:val="EBRD List,CA bullets,Details,Заголовок 1.1,название табл/рис,заголовок 1.1,Elenco Normale,List Paragraph,Список уровня 2,Chapter10,AC List 01"/>
    <w:basedOn w:val="a"/>
    <w:link w:val="a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5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54C3"/>
    <w:rPr>
      <w:rFonts w:ascii="Calibri" w:eastAsia="Calibri" w:hAnsi="Calibri" w:cs="Calibri"/>
      <w:b/>
      <w:sz w:val="48"/>
      <w:szCs w:val="48"/>
      <w:lang w:eastAsia="uk-UA"/>
    </w:rPr>
  </w:style>
  <w:style w:type="character" w:customStyle="1" w:styleId="a7">
    <w:name w:val="Обычный (веб) Знак"/>
    <w:aliases w:val="Знак2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6"/>
    <w:uiPriority w:val="99"/>
    <w:locked/>
    <w:rsid w:val="0077261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Без интервала Знак"/>
    <w:link w:val="a3"/>
    <w:uiPriority w:val="1"/>
    <w:rsid w:val="00772618"/>
  </w:style>
  <w:style w:type="table" w:customStyle="1" w:styleId="11">
    <w:name w:val="Сетка таблицы1"/>
    <w:basedOn w:val="a1"/>
    <w:next w:val="a5"/>
    <w:uiPriority w:val="59"/>
    <w:rsid w:val="007E229A"/>
    <w:pPr>
      <w:spacing w:after="0" w:line="240" w:lineRule="auto"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CE58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a">
    <w:name w:val="Абзац списка Знак"/>
    <w:aliases w:val="EBRD List Знак,CA bullets Знак,Details Знак,Заголовок 1.1 Знак,название табл/рис Знак,заголовок 1.1 Знак,Elenco Normale Знак,List Paragraph Знак,Список уровня 2 Знак,Chapter10 Знак,AC List 01 Знак"/>
    <w:link w:val="a9"/>
    <w:uiPriority w:val="34"/>
    <w:qFormat/>
    <w:locked/>
    <w:rsid w:val="00CE5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6525B-5938-4FD9-826F-D64F5F3C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1635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2025-06-25T13:18:00Z</cp:lastPrinted>
  <dcterms:created xsi:type="dcterms:W3CDTF">2026-04-22T05:34:00Z</dcterms:created>
  <dcterms:modified xsi:type="dcterms:W3CDTF">2026-04-22T05:36:00Z</dcterms:modified>
</cp:coreProperties>
</file>