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BD2" w:rsidRDefault="004922C0" w:rsidP="00EC1553">
      <w:pPr>
        <w:pStyle w:val="a3"/>
        <w:rPr>
          <w:rFonts w:ascii="Times New Roman" w:hAnsi="Times New Roman" w:cs="Times New Roman"/>
          <w:b/>
          <w:lang w:eastAsia="uk-UA"/>
        </w:rPr>
      </w:pPr>
      <w:r>
        <w:rPr>
          <w:rFonts w:ascii="Times New Roman" w:hAnsi="Times New Roman" w:cs="Times New Roman"/>
          <w:b/>
          <w:lang w:eastAsia="uk-UA"/>
        </w:rPr>
        <w:t xml:space="preserve">                                                </w:t>
      </w:r>
      <w:r w:rsidR="00151F98">
        <w:rPr>
          <w:rFonts w:ascii="Times New Roman" w:hAnsi="Times New Roman" w:cs="Times New Roman"/>
          <w:b/>
          <w:lang w:eastAsia="uk-UA"/>
        </w:rPr>
        <w:t xml:space="preserve">                               </w:t>
      </w:r>
    </w:p>
    <w:p w:rsidR="00845BD2" w:rsidRDefault="00845BD2" w:rsidP="00EC1553">
      <w:pPr>
        <w:pStyle w:val="a3"/>
        <w:rPr>
          <w:rFonts w:ascii="Times New Roman" w:hAnsi="Times New Roman" w:cs="Times New Roman"/>
          <w:b/>
          <w:lang w:eastAsia="uk-UA"/>
        </w:rPr>
      </w:pPr>
    </w:p>
    <w:p w:rsidR="00FD0D30" w:rsidRPr="00DA3119" w:rsidRDefault="000813EF" w:rsidP="00845BD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DA3119">
        <w:rPr>
          <w:rFonts w:ascii="Times New Roman" w:hAnsi="Times New Roman" w:cs="Times New Roman"/>
          <w:b/>
          <w:sz w:val="24"/>
          <w:szCs w:val="24"/>
          <w:lang w:eastAsia="uk-UA"/>
        </w:rPr>
        <w:t>ОБҐРУНТУВАННЯ</w:t>
      </w:r>
    </w:p>
    <w:p w:rsidR="00371278" w:rsidRPr="00DA3119" w:rsidRDefault="00371278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DA3119">
        <w:rPr>
          <w:rFonts w:ascii="Times New Roman" w:hAnsi="Times New Roman" w:cs="Times New Roman"/>
          <w:b/>
          <w:sz w:val="24"/>
          <w:szCs w:val="24"/>
          <w:lang w:eastAsia="uk-UA"/>
        </w:rPr>
        <w:t>технічних та якісних характеристик, очікуваної вартості та/або бюджетного призначення предмета закупівлі, очікуваної вартості предмета закупівлі</w:t>
      </w:r>
    </w:p>
    <w:p w:rsidR="005054C3" w:rsidRPr="00DA3119" w:rsidRDefault="005054C3" w:rsidP="0055579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</w:p>
    <w:p w:rsidR="003A0289" w:rsidRPr="003A0289" w:rsidRDefault="00E01C2B" w:rsidP="006B174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bookmark0"/>
      <w:r w:rsidRPr="00E01C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Тест-системи, набори реагентів для виявлення гострих кишкових вірусних інфекцій  згідно коду ДК 021:2015: 33690000-3 — Лікарські засоби різні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Найменування, місцезнаходження та ідентифікаційний код Замовника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0"/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Державна установа «Житомирський обласний центр контролю та профілактики хвороб Міністерства охорони здоров’я України»;</w:t>
      </w:r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Місцезнаходження: вул. Велика Бердичівська, буд.64, м. Житомир, індекс 10002;</w:t>
      </w:r>
    </w:p>
    <w:p w:rsidR="0055579A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Код ЄДРПОУ: 38499986</w:t>
      </w:r>
      <w:r w:rsidR="00566045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802E43" w:rsidRPr="00323F24" w:rsidRDefault="00371278" w:rsidP="0075790B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Назва предмета закупівлі із зазначенням коду за Єдиним закупівельним с</w:t>
      </w:r>
      <w:r w:rsidR="0022109A"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ловником (у разі </w:t>
      </w: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поділу на лоти такі відомості повинні зазначатися стосовно кожного лоту) та назви відповідних класифікаторів предмета закупівлі й частин предмета закупівлі (лотів) (за наявності):</w:t>
      </w:r>
    </w:p>
    <w:p w:rsidR="00E01C2B" w:rsidRDefault="00E01C2B" w:rsidP="00E01C2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01C2B">
        <w:rPr>
          <w:rFonts w:ascii="Times New Roman" w:hAnsi="Times New Roman" w:cs="Times New Roman"/>
          <w:sz w:val="24"/>
          <w:szCs w:val="24"/>
          <w:lang w:eastAsia="uk-UA"/>
        </w:rPr>
        <w:t xml:space="preserve">Тест-системи, набори реагентів для виявлення гострих кишкових вірусних інфекцій  згідно коду ДК 021:2015: 33690000-3 — Лікарські засоби різні </w:t>
      </w:r>
    </w:p>
    <w:p w:rsidR="0055579A" w:rsidRPr="00347CE0" w:rsidRDefault="00371278" w:rsidP="00E01C2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Посадова особа Замовника:</w:t>
      </w: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371278" w:rsidRPr="00347CE0" w:rsidRDefault="00802E43" w:rsidP="00873BBF">
      <w:pPr>
        <w:pStyle w:val="a3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  <w:lang w:val="ru-RU" w:eastAsia="ru-RU"/>
        </w:rPr>
        <w:t>Полянська Оксана Петрівна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>,</w:t>
      </w:r>
      <w:r w:rsidR="00FD0D30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фахівець з публічних закупівел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>ь.</w:t>
      </w:r>
    </w:p>
    <w:p w:rsidR="00371278" w:rsidRPr="00347CE0" w:rsidRDefault="00371278" w:rsidP="0055579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bookmarkStart w:id="1" w:name="bookmark1"/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Інформація про закупівлю:</w:t>
      </w:r>
      <w:bookmarkEnd w:id="1"/>
    </w:p>
    <w:p w:rsidR="00371278" w:rsidRPr="00347CE0" w:rsidRDefault="00371278" w:rsidP="0055579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Вид та ідентифікатор процедури закупівлі: </w:t>
      </w:r>
      <w:r w:rsidRPr="00347CE0">
        <w:rPr>
          <w:rFonts w:ascii="Times New Roman" w:hAnsi="Times New Roman" w:cs="Times New Roman"/>
          <w:sz w:val="24"/>
          <w:szCs w:val="24"/>
          <w:u w:val="single"/>
          <w:lang w:eastAsia="uk-UA"/>
        </w:rPr>
        <w:t>Відкриті торги з особливостями.</w:t>
      </w:r>
    </w:p>
    <w:p w:rsidR="00151F98" w:rsidRPr="00151F98" w:rsidRDefault="00371278" w:rsidP="00151F98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Ідентифікатор закупівлі</w:t>
      </w:r>
      <w:r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: </w:t>
      </w:r>
      <w:bookmarkStart w:id="2" w:name="bookmark2"/>
      <w:r w:rsidR="00151F98">
        <w:rPr>
          <w:rFonts w:ascii="Times New Roman" w:hAnsi="Times New Roman" w:cs="Times New Roman"/>
          <w:b/>
          <w:sz w:val="24"/>
          <w:szCs w:val="24"/>
          <w:lang w:val="en-US" w:eastAsia="uk-UA"/>
        </w:rPr>
        <w:t>UA-2026-10-02-001546-a</w:t>
      </w:r>
    </w:p>
    <w:p w:rsidR="00371278" w:rsidRPr="00347CE0" w:rsidRDefault="00AB785B" w:rsidP="00151F9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b/>
          <w:sz w:val="24"/>
          <w:szCs w:val="24"/>
          <w:lang w:eastAsia="uk-UA"/>
        </w:rPr>
        <w:t>5.</w:t>
      </w:r>
      <w:r w:rsidR="00371278"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Очікувана вартість та обґрунтування очікуваної вартості предмета закупівлі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>:</w:t>
      </w:r>
      <w:bookmarkEnd w:id="2"/>
    </w:p>
    <w:p w:rsidR="005C2F09" w:rsidRPr="00347CE0" w:rsidRDefault="00AF1B91" w:rsidP="00685C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</w:rPr>
        <w:t>Очікувана вартість розрахована на підставі Примірної методики визначення очікуваної вартості предмета закупівлі,  затвердженої Наказом Міністерства розвитку економіки, торгівлі та сільського господ</w:t>
      </w:r>
      <w:r w:rsidR="005054C3" w:rsidRPr="00347CE0">
        <w:rPr>
          <w:rFonts w:ascii="Times New Roman" w:hAnsi="Times New Roman" w:cs="Times New Roman"/>
          <w:sz w:val="24"/>
          <w:szCs w:val="24"/>
        </w:rPr>
        <w:t>арства України 18.02.2</w:t>
      </w:r>
      <w:r w:rsidR="00772618" w:rsidRPr="00347CE0">
        <w:rPr>
          <w:rFonts w:ascii="Times New Roman" w:hAnsi="Times New Roman" w:cs="Times New Roman"/>
          <w:sz w:val="24"/>
          <w:szCs w:val="24"/>
        </w:rPr>
        <w:t xml:space="preserve">020 №275, на підставі отриманих трьох </w:t>
      </w:r>
      <w:r w:rsidR="005054C3" w:rsidRPr="00347CE0">
        <w:rPr>
          <w:rFonts w:ascii="Times New Roman" w:hAnsi="Times New Roman" w:cs="Times New Roman"/>
          <w:sz w:val="24"/>
          <w:szCs w:val="24"/>
        </w:rPr>
        <w:t>комерційних пропозицій.</w:t>
      </w:r>
    </w:p>
    <w:p w:rsidR="0055579A" w:rsidRPr="00AC17CE" w:rsidRDefault="002A6857" w:rsidP="00981A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7CE0">
        <w:rPr>
          <w:rFonts w:ascii="Times New Roman" w:hAnsi="Times New Roman" w:cs="Times New Roman"/>
          <w:sz w:val="24"/>
          <w:szCs w:val="24"/>
          <w:lang w:eastAsia="uk-UA"/>
        </w:rPr>
        <w:t>Ц</w:t>
      </w:r>
      <w:r w:rsidR="00402E26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іна </w:t>
      </w:r>
      <w:r w:rsidR="00A240D9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предмета закупівлі </w:t>
      </w:r>
      <w:r w:rsidR="00402E26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становить - 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3515D8">
        <w:rPr>
          <w:rFonts w:ascii="Times New Roman" w:hAnsi="Times New Roman" w:cs="Times New Roman"/>
          <w:sz w:val="24"/>
          <w:szCs w:val="24"/>
          <w:lang w:eastAsia="uk-UA"/>
        </w:rPr>
        <w:t>24</w:t>
      </w:r>
      <w:r w:rsidR="00B80F88">
        <w:rPr>
          <w:rFonts w:ascii="Times New Roman" w:hAnsi="Times New Roman" w:cs="Times New Roman"/>
          <w:sz w:val="24"/>
          <w:szCs w:val="24"/>
          <w:lang w:eastAsia="uk-UA"/>
        </w:rPr>
        <w:t>1</w:t>
      </w:r>
      <w:r w:rsidR="003515D8">
        <w:rPr>
          <w:rFonts w:ascii="Times New Roman" w:hAnsi="Times New Roman" w:cs="Times New Roman"/>
          <w:sz w:val="24"/>
          <w:szCs w:val="24"/>
          <w:lang w:eastAsia="uk-UA"/>
        </w:rPr>
        <w:t> </w:t>
      </w:r>
      <w:r w:rsidR="00B80F88">
        <w:rPr>
          <w:rFonts w:ascii="Times New Roman" w:hAnsi="Times New Roman" w:cs="Times New Roman"/>
          <w:sz w:val="24"/>
          <w:szCs w:val="24"/>
          <w:lang w:eastAsia="uk-UA"/>
        </w:rPr>
        <w:t>810,00</w:t>
      </w:r>
      <w:r w:rsidR="00DC546C" w:rsidRPr="00D46CC3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r w:rsidR="00D6761D" w:rsidRPr="00D46CC3">
        <w:rPr>
          <w:rFonts w:ascii="Times New Roman" w:hAnsi="Times New Roman" w:cs="Times New Roman"/>
          <w:sz w:val="24"/>
          <w:szCs w:val="24"/>
          <w:lang w:eastAsia="uk-UA"/>
        </w:rPr>
        <w:t>грн</w:t>
      </w:r>
      <w:r w:rsidR="00D6761D" w:rsidRPr="00AC17C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A84CAE" w:rsidRPr="00347CE0" w:rsidRDefault="00AB785B" w:rsidP="00AB785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b/>
          <w:sz w:val="24"/>
          <w:szCs w:val="24"/>
          <w:lang w:eastAsia="uk-UA"/>
        </w:rPr>
        <w:t>6.</w:t>
      </w:r>
      <w:bookmarkStart w:id="3" w:name="_GoBack"/>
      <w:bookmarkEnd w:id="3"/>
      <w:r w:rsidR="00371278" w:rsidRPr="00347CE0">
        <w:rPr>
          <w:rFonts w:ascii="Times New Roman" w:hAnsi="Times New Roman" w:cs="Times New Roman"/>
          <w:b/>
          <w:sz w:val="24"/>
          <w:szCs w:val="24"/>
          <w:lang w:eastAsia="uk-UA"/>
        </w:rPr>
        <w:t>Опис закупівлі:</w:t>
      </w:r>
      <w:r w:rsidR="00371278" w:rsidRPr="00347CE0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:rsidR="00B80F88" w:rsidRPr="00B80F88" w:rsidRDefault="00802E43" w:rsidP="00B80F88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981AEE">
        <w:rPr>
          <w:rFonts w:ascii="Times New Roman" w:hAnsi="Times New Roman" w:cs="Times New Roman"/>
          <w:sz w:val="24"/>
          <w:szCs w:val="24"/>
          <w:lang w:eastAsia="uk-UA"/>
        </w:rPr>
        <w:t>Очікувана вартість закупівлі:</w:t>
      </w:r>
      <w:r w:rsidRPr="00981AEE">
        <w:rPr>
          <w:rFonts w:ascii="Times New Roman" w:hAnsi="Times New Roman" w:cs="Times New Roman"/>
          <w:sz w:val="24"/>
          <w:szCs w:val="24"/>
        </w:rPr>
        <w:t xml:space="preserve"> </w:t>
      </w:r>
      <w:r w:rsidR="00B80F88" w:rsidRPr="00B80F88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з ПДВ  241 810,00 грн. ( Двісті сорок одна тисяча вісімсот десять гривні 00 коп.), </w:t>
      </w:r>
    </w:p>
    <w:p w:rsidR="00B80F88" w:rsidRDefault="00B80F88" w:rsidP="00B80F88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B80F88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без ПДВ  201 508,33 грн. (Двісті одна тисяча п’ятсот вісім гривень 33 коп.). </w:t>
      </w:r>
    </w:p>
    <w:p w:rsidR="00A526EF" w:rsidRPr="00981AEE" w:rsidRDefault="00371278" w:rsidP="00B80F8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КЕКВ: </w:t>
      </w:r>
      <w:r w:rsidR="00212090" w:rsidRPr="00981AEE">
        <w:rPr>
          <w:rFonts w:ascii="Times New Roman" w:hAnsi="Times New Roman" w:cs="Times New Roman"/>
          <w:sz w:val="24"/>
          <w:szCs w:val="24"/>
          <w:lang w:eastAsia="uk-UA"/>
        </w:rPr>
        <w:t>22</w:t>
      </w:r>
      <w:r w:rsidR="003515D8">
        <w:rPr>
          <w:rFonts w:ascii="Times New Roman" w:hAnsi="Times New Roman" w:cs="Times New Roman"/>
          <w:sz w:val="24"/>
          <w:szCs w:val="24"/>
          <w:lang w:eastAsia="uk-UA"/>
        </w:rPr>
        <w:t>2</w:t>
      </w:r>
      <w:r w:rsidR="00423D79">
        <w:rPr>
          <w:rFonts w:ascii="Times New Roman" w:hAnsi="Times New Roman" w:cs="Times New Roman"/>
          <w:sz w:val="24"/>
          <w:szCs w:val="24"/>
          <w:lang w:eastAsia="uk-UA"/>
        </w:rPr>
        <w:t>0</w:t>
      </w:r>
      <w:r w:rsidR="00143B25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  <w:r w:rsidR="00981AEE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                                                </w:t>
      </w:r>
      <w:r w:rsidR="00981AEE">
        <w:rPr>
          <w:rFonts w:ascii="Times New Roman" w:hAnsi="Times New Roman" w:cs="Times New Roman"/>
          <w:sz w:val="24"/>
          <w:szCs w:val="24"/>
          <w:lang w:eastAsia="uk-UA"/>
        </w:rPr>
        <w:t xml:space="preserve">                                 </w:t>
      </w:r>
      <w:r w:rsidR="00981AEE" w:rsidRPr="00981AEE">
        <w:rPr>
          <w:rFonts w:ascii="Times New Roman" w:hAnsi="Times New Roman" w:cs="Times New Roman"/>
          <w:color w:val="FFFFFF" w:themeColor="background1"/>
          <w:sz w:val="24"/>
          <w:szCs w:val="24"/>
          <w:lang w:eastAsia="uk-UA"/>
        </w:rPr>
        <w:t xml:space="preserve"> .. 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Строк поставки 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>–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до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981AEE">
        <w:rPr>
          <w:rFonts w:ascii="Times New Roman" w:hAnsi="Times New Roman" w:cs="Times New Roman"/>
          <w:sz w:val="24"/>
          <w:szCs w:val="24"/>
          <w:lang w:val="ru-RU" w:eastAsia="uk-UA"/>
        </w:rPr>
        <w:t>15</w:t>
      </w:r>
      <w:r w:rsidR="004F17A3" w:rsidRPr="00981AEE">
        <w:rPr>
          <w:rFonts w:ascii="Times New Roman" w:hAnsi="Times New Roman" w:cs="Times New Roman"/>
          <w:sz w:val="24"/>
          <w:szCs w:val="24"/>
          <w:lang w:val="ru-RU" w:eastAsia="uk-UA"/>
        </w:rPr>
        <w:t xml:space="preserve"> 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>грудня 202</w:t>
      </w:r>
      <w:r w:rsidR="00802E43" w:rsidRPr="00981AEE">
        <w:rPr>
          <w:rFonts w:ascii="Times New Roman" w:hAnsi="Times New Roman" w:cs="Times New Roman"/>
          <w:sz w:val="24"/>
          <w:szCs w:val="24"/>
          <w:lang w:eastAsia="uk-UA"/>
        </w:rPr>
        <w:t>6</w:t>
      </w:r>
      <w:r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року</w:t>
      </w:r>
      <w:r w:rsidR="00DC546C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включно</w:t>
      </w:r>
      <w:r w:rsidR="00EB23B4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9642AC" w:rsidRDefault="00A802C4" w:rsidP="00981AEE">
      <w:pPr>
        <w:pStyle w:val="a3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981AEE">
        <w:rPr>
          <w:rFonts w:ascii="Times New Roman" w:hAnsi="Times New Roman" w:cs="Times New Roman"/>
          <w:b/>
          <w:sz w:val="24"/>
          <w:szCs w:val="24"/>
        </w:rPr>
        <w:t>7.</w:t>
      </w:r>
      <w:r w:rsidR="00371278" w:rsidRPr="00981AEE">
        <w:rPr>
          <w:rFonts w:ascii="Times New Roman" w:hAnsi="Times New Roman" w:cs="Times New Roman"/>
          <w:b/>
          <w:sz w:val="24"/>
          <w:szCs w:val="24"/>
        </w:rPr>
        <w:t xml:space="preserve">Технічні та якісні характеристики </w:t>
      </w:r>
      <w:r w:rsidR="00913597" w:rsidRPr="00981AEE">
        <w:rPr>
          <w:rFonts w:ascii="Times New Roman" w:hAnsi="Times New Roman" w:cs="Times New Roman"/>
          <w:b/>
          <w:sz w:val="24"/>
          <w:szCs w:val="24"/>
        </w:rPr>
        <w:t>предмета закупівлі</w:t>
      </w:r>
      <w:r w:rsidR="005368F3">
        <w:rPr>
          <w:rFonts w:ascii="Times New Roman" w:hAnsi="Times New Roman" w:cs="Times New Roman"/>
          <w:b/>
          <w:sz w:val="24"/>
          <w:szCs w:val="24"/>
        </w:rPr>
        <w:t>:</w:t>
      </w:r>
      <w:r w:rsidR="005368F3" w:rsidRPr="005368F3">
        <w:t xml:space="preserve"> </w:t>
      </w:r>
      <w:r w:rsidR="006142FC" w:rsidRPr="006142FC">
        <w:rPr>
          <w:rFonts w:ascii="Times New Roman" w:hAnsi="Times New Roman" w:cs="Times New Roman"/>
          <w:sz w:val="24"/>
          <w:szCs w:val="24"/>
        </w:rPr>
        <w:t xml:space="preserve">Тест-системи, набори реагентів для виявлення гострих кишкових вірусних інфекцій  згідно коду ДК 021:2015: 33690000-3 — Лікарські засоби різні </w:t>
      </w:r>
      <w:r w:rsidR="00C42C58" w:rsidRPr="00981AEE">
        <w:rPr>
          <w:rFonts w:ascii="Times New Roman" w:hAnsi="Times New Roman" w:cs="Times New Roman"/>
          <w:sz w:val="24"/>
          <w:szCs w:val="24"/>
        </w:rPr>
        <w:t xml:space="preserve">міститься </w:t>
      </w:r>
      <w:r w:rsidR="00833DDE" w:rsidRPr="00981AEE">
        <w:rPr>
          <w:rFonts w:ascii="Times New Roman" w:hAnsi="Times New Roman" w:cs="Times New Roman"/>
          <w:sz w:val="24"/>
          <w:szCs w:val="24"/>
        </w:rPr>
        <w:t xml:space="preserve">у Додатку 2 до тендерної документації по </w:t>
      </w:r>
      <w:r w:rsidR="006142FC" w:rsidRPr="006142FC">
        <w:rPr>
          <w:rFonts w:ascii="Times New Roman" w:hAnsi="Times New Roman" w:cs="Times New Roman"/>
          <w:sz w:val="24"/>
          <w:szCs w:val="24"/>
        </w:rPr>
        <w:t>Тест-системи, набори реагентів для виявлення гострих кишкових вірусних інфекцій  згідно коду ДК 021:2015: 33690000-3 — Лікарські засоби різні</w:t>
      </w:r>
      <w:r w:rsidR="007C44E0">
        <w:rPr>
          <w:rFonts w:ascii="Times New Roman" w:hAnsi="Times New Roman" w:cs="Times New Roman"/>
          <w:sz w:val="24"/>
          <w:szCs w:val="24"/>
        </w:rPr>
        <w:t>.</w:t>
      </w:r>
      <w:r w:rsidR="005368F3">
        <w:rPr>
          <w:rFonts w:ascii="Times New Roman" w:hAnsi="Times New Roman" w:cs="Times New Roman"/>
          <w:color w:val="FFFFFF" w:themeColor="background1"/>
          <w:sz w:val="24"/>
          <w:szCs w:val="24"/>
        </w:rPr>
        <w:t>..</w:t>
      </w:r>
      <w:r w:rsidR="0000414A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</w:t>
      </w:r>
    </w:p>
    <w:p w:rsidR="00C1019D" w:rsidRPr="00981AEE" w:rsidRDefault="00323F24" w:rsidP="00981A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81AEE">
        <w:rPr>
          <w:rFonts w:ascii="Times New Roman" w:hAnsi="Times New Roman" w:cs="Times New Roman"/>
          <w:b/>
          <w:sz w:val="24"/>
          <w:szCs w:val="24"/>
        </w:rPr>
        <w:t>8</w:t>
      </w:r>
      <w:r w:rsidRPr="00981AEE">
        <w:rPr>
          <w:rFonts w:ascii="Times New Roman" w:hAnsi="Times New Roman" w:cs="Times New Roman"/>
          <w:sz w:val="24"/>
          <w:szCs w:val="24"/>
        </w:rPr>
        <w:t>.</w:t>
      </w:r>
      <w:r w:rsidR="00C8137B" w:rsidRPr="00981AEE">
        <w:rPr>
          <w:rFonts w:ascii="Times New Roman" w:hAnsi="Times New Roman" w:cs="Times New Roman"/>
          <w:b/>
          <w:color w:val="191919"/>
          <w:sz w:val="24"/>
          <w:szCs w:val="24"/>
          <w:shd w:val="clear" w:color="auto" w:fill="FFFFFF"/>
        </w:rPr>
        <w:t>Обґрунтування закупівлі</w:t>
      </w:r>
      <w:r w:rsidR="00C8137B" w:rsidRPr="00981AEE">
        <w:rPr>
          <w:rFonts w:ascii="Times New Roman" w:hAnsi="Times New Roman" w:cs="Times New Roman"/>
          <w:color w:val="191919"/>
          <w:sz w:val="24"/>
          <w:szCs w:val="24"/>
          <w:shd w:val="clear" w:color="auto" w:fill="FFFFFF"/>
        </w:rPr>
        <w:t xml:space="preserve">: </w:t>
      </w:r>
      <w:r w:rsidR="006142FC" w:rsidRPr="006142FC">
        <w:rPr>
          <w:rFonts w:ascii="Times New Roman" w:hAnsi="Times New Roman" w:cs="Times New Roman"/>
          <w:sz w:val="24"/>
          <w:szCs w:val="24"/>
          <w:lang w:eastAsia="uk-UA"/>
        </w:rPr>
        <w:t>для забезпечення безперервного вірусологічного нагляду за гострими кишковими вірусними інфекціями, вчасного лабораторного виявлення збудників, розслідування спалахів та надзвичайних ситуаці</w:t>
      </w:r>
      <w:r w:rsidR="006142FC">
        <w:rPr>
          <w:rFonts w:ascii="Times New Roman" w:hAnsi="Times New Roman" w:cs="Times New Roman"/>
          <w:sz w:val="24"/>
          <w:szCs w:val="24"/>
          <w:lang w:eastAsia="uk-UA"/>
        </w:rPr>
        <w:t xml:space="preserve">й медико-біологічного характеру, </w:t>
      </w:r>
      <w:r w:rsidR="00857455" w:rsidRPr="00857455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873BBF" w:rsidRPr="00981AEE">
        <w:rPr>
          <w:rFonts w:ascii="Times New Roman" w:hAnsi="Times New Roman" w:cs="Times New Roman"/>
          <w:sz w:val="24"/>
          <w:szCs w:val="24"/>
          <w:lang w:eastAsia="uk-UA"/>
        </w:rPr>
        <w:t>відповідн</w:t>
      </w:r>
      <w:r w:rsidR="00A833F1" w:rsidRPr="00981AEE">
        <w:rPr>
          <w:rFonts w:ascii="Times New Roman" w:hAnsi="Times New Roman" w:cs="Times New Roman"/>
          <w:sz w:val="24"/>
          <w:szCs w:val="24"/>
          <w:lang w:eastAsia="uk-UA"/>
        </w:rPr>
        <w:t>о до поданої службової записки завідуючої</w:t>
      </w:r>
      <w:r w:rsidR="006142FC" w:rsidRPr="006142FC">
        <w:t xml:space="preserve"> </w:t>
      </w:r>
      <w:r w:rsidR="006142FC">
        <w:rPr>
          <w:rFonts w:ascii="Times New Roman" w:hAnsi="Times New Roman" w:cs="Times New Roman"/>
          <w:sz w:val="24"/>
          <w:szCs w:val="24"/>
          <w:lang w:eastAsia="uk-UA"/>
        </w:rPr>
        <w:t>віросологічної</w:t>
      </w:r>
      <w:r w:rsidR="006142FC" w:rsidRPr="006142FC">
        <w:rPr>
          <w:rFonts w:ascii="Times New Roman" w:hAnsi="Times New Roman" w:cs="Times New Roman"/>
          <w:sz w:val="24"/>
          <w:szCs w:val="24"/>
          <w:lang w:eastAsia="uk-UA"/>
        </w:rPr>
        <w:t xml:space="preserve"> лабораторі</w:t>
      </w:r>
      <w:r w:rsidR="006142FC">
        <w:rPr>
          <w:rFonts w:ascii="Times New Roman" w:hAnsi="Times New Roman" w:cs="Times New Roman"/>
          <w:sz w:val="24"/>
          <w:szCs w:val="24"/>
          <w:lang w:eastAsia="uk-UA"/>
        </w:rPr>
        <w:t>ї</w:t>
      </w:r>
      <w:r w:rsidR="00955F1A" w:rsidRPr="00981AEE">
        <w:rPr>
          <w:rFonts w:ascii="Times New Roman" w:hAnsi="Times New Roman" w:cs="Times New Roman"/>
          <w:sz w:val="24"/>
          <w:szCs w:val="24"/>
          <w:lang w:eastAsia="uk-UA"/>
        </w:rPr>
        <w:t>,</w:t>
      </w:r>
      <w:r w:rsidR="00A833F1" w:rsidRPr="00981AE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CD41C5">
        <w:rPr>
          <w:rFonts w:ascii="Times New Roman" w:hAnsi="Times New Roman" w:cs="Times New Roman"/>
          <w:sz w:val="24"/>
          <w:szCs w:val="24"/>
          <w:lang w:eastAsia="uk-UA"/>
        </w:rPr>
        <w:t>Бояльської Оксана Геннадіївни</w:t>
      </w:r>
      <w:r w:rsidR="00B24D6B" w:rsidRPr="00981AEE">
        <w:rPr>
          <w:rFonts w:ascii="Times New Roman" w:hAnsi="Times New Roman" w:cs="Times New Roman"/>
          <w:sz w:val="24"/>
          <w:szCs w:val="24"/>
          <w:lang w:eastAsia="uk-UA"/>
        </w:rPr>
        <w:t>, затвердженої керівником установи</w:t>
      </w:r>
      <w:r w:rsidR="00FD057C" w:rsidRPr="00981AEE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:rsidR="00857455" w:rsidRDefault="00857455" w:rsidP="00347CE0">
      <w:pPr>
        <w:rPr>
          <w:rFonts w:ascii="Times New Roman" w:hAnsi="Times New Roman" w:cs="Times New Roman"/>
          <w:b/>
          <w:sz w:val="24"/>
          <w:szCs w:val="24"/>
        </w:rPr>
      </w:pPr>
    </w:p>
    <w:sectPr w:rsidR="00857455" w:rsidSect="00857455">
      <w:pgSz w:w="11909" w:h="16834"/>
      <w:pgMar w:top="709" w:right="852" w:bottom="284" w:left="108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7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2F5280F"/>
    <w:multiLevelType w:val="hybridMultilevel"/>
    <w:tmpl w:val="EDFEB7FE"/>
    <w:lvl w:ilvl="0" w:tplc="F8C67232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B0FF5"/>
    <w:multiLevelType w:val="hybridMultilevel"/>
    <w:tmpl w:val="A52ABCD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12687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65932"/>
    <w:multiLevelType w:val="hybridMultilevel"/>
    <w:tmpl w:val="D12076D8"/>
    <w:lvl w:ilvl="0" w:tplc="C150B5D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62805"/>
    <w:multiLevelType w:val="hybridMultilevel"/>
    <w:tmpl w:val="B45E10E2"/>
    <w:lvl w:ilvl="0" w:tplc="26E20C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D610A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163BC"/>
    <w:multiLevelType w:val="hybridMultilevel"/>
    <w:tmpl w:val="DA28A8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2506B"/>
    <w:multiLevelType w:val="hybridMultilevel"/>
    <w:tmpl w:val="8026B902"/>
    <w:lvl w:ilvl="0" w:tplc="D4B4AF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9"/>
  </w:num>
  <w:num w:numId="5">
    <w:abstractNumId w:val="7"/>
  </w:num>
  <w:num w:numId="6">
    <w:abstractNumId w:val="4"/>
  </w:num>
  <w:num w:numId="7">
    <w:abstractNumId w:val="8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8A"/>
    <w:rsid w:val="0000414A"/>
    <w:rsid w:val="000412A5"/>
    <w:rsid w:val="00064126"/>
    <w:rsid w:val="000813EF"/>
    <w:rsid w:val="00093744"/>
    <w:rsid w:val="0009697F"/>
    <w:rsid w:val="000A3531"/>
    <w:rsid w:val="000E5FB9"/>
    <w:rsid w:val="000E77B9"/>
    <w:rsid w:val="00117441"/>
    <w:rsid w:val="00141F5D"/>
    <w:rsid w:val="00143B25"/>
    <w:rsid w:val="00151F98"/>
    <w:rsid w:val="001600D6"/>
    <w:rsid w:val="0016202A"/>
    <w:rsid w:val="00181CC2"/>
    <w:rsid w:val="001E57E8"/>
    <w:rsid w:val="00200282"/>
    <w:rsid w:val="00212090"/>
    <w:rsid w:val="0022064F"/>
    <w:rsid w:val="0022109A"/>
    <w:rsid w:val="00234DC2"/>
    <w:rsid w:val="00273AF9"/>
    <w:rsid w:val="002A6857"/>
    <w:rsid w:val="002C33B8"/>
    <w:rsid w:val="002E7AC4"/>
    <w:rsid w:val="002F4924"/>
    <w:rsid w:val="00304DF1"/>
    <w:rsid w:val="003103D9"/>
    <w:rsid w:val="00313442"/>
    <w:rsid w:val="00322E40"/>
    <w:rsid w:val="00323F24"/>
    <w:rsid w:val="003256DB"/>
    <w:rsid w:val="00331A1B"/>
    <w:rsid w:val="00347CE0"/>
    <w:rsid w:val="003515D8"/>
    <w:rsid w:val="00353C93"/>
    <w:rsid w:val="0036588A"/>
    <w:rsid w:val="00370290"/>
    <w:rsid w:val="00371278"/>
    <w:rsid w:val="00375C72"/>
    <w:rsid w:val="00387593"/>
    <w:rsid w:val="003A0289"/>
    <w:rsid w:val="003D43B5"/>
    <w:rsid w:val="003F5196"/>
    <w:rsid w:val="00402E26"/>
    <w:rsid w:val="004103B4"/>
    <w:rsid w:val="004128C1"/>
    <w:rsid w:val="00415442"/>
    <w:rsid w:val="00423D79"/>
    <w:rsid w:val="004329A3"/>
    <w:rsid w:val="0044021E"/>
    <w:rsid w:val="0045300D"/>
    <w:rsid w:val="00483DBC"/>
    <w:rsid w:val="00485970"/>
    <w:rsid w:val="00487D3F"/>
    <w:rsid w:val="004911E6"/>
    <w:rsid w:val="004922C0"/>
    <w:rsid w:val="00493C86"/>
    <w:rsid w:val="004C34F2"/>
    <w:rsid w:val="004F17A3"/>
    <w:rsid w:val="004F2B86"/>
    <w:rsid w:val="005007F4"/>
    <w:rsid w:val="005054C3"/>
    <w:rsid w:val="00517782"/>
    <w:rsid w:val="005368F3"/>
    <w:rsid w:val="0053724C"/>
    <w:rsid w:val="00541544"/>
    <w:rsid w:val="0055579A"/>
    <w:rsid w:val="00566045"/>
    <w:rsid w:val="00567BDE"/>
    <w:rsid w:val="005800E1"/>
    <w:rsid w:val="00583CE9"/>
    <w:rsid w:val="005C2F09"/>
    <w:rsid w:val="005F508A"/>
    <w:rsid w:val="006142FC"/>
    <w:rsid w:val="00645FDF"/>
    <w:rsid w:val="0066402C"/>
    <w:rsid w:val="00685CD2"/>
    <w:rsid w:val="006B1741"/>
    <w:rsid w:val="00721A30"/>
    <w:rsid w:val="00752A04"/>
    <w:rsid w:val="0075790B"/>
    <w:rsid w:val="00772618"/>
    <w:rsid w:val="007C0942"/>
    <w:rsid w:val="007C44E0"/>
    <w:rsid w:val="007E229A"/>
    <w:rsid w:val="007E41A3"/>
    <w:rsid w:val="007E4A69"/>
    <w:rsid w:val="00802E43"/>
    <w:rsid w:val="00833DDE"/>
    <w:rsid w:val="00845BD2"/>
    <w:rsid w:val="00855D5A"/>
    <w:rsid w:val="00857455"/>
    <w:rsid w:val="00873BBF"/>
    <w:rsid w:val="008B7C90"/>
    <w:rsid w:val="008D67F9"/>
    <w:rsid w:val="00913597"/>
    <w:rsid w:val="00913A56"/>
    <w:rsid w:val="009176A0"/>
    <w:rsid w:val="00946F02"/>
    <w:rsid w:val="00955F1A"/>
    <w:rsid w:val="009642AC"/>
    <w:rsid w:val="0097779E"/>
    <w:rsid w:val="00981AEE"/>
    <w:rsid w:val="00984EB5"/>
    <w:rsid w:val="009A0974"/>
    <w:rsid w:val="009C5729"/>
    <w:rsid w:val="009F414B"/>
    <w:rsid w:val="009F5BF8"/>
    <w:rsid w:val="00A14F0B"/>
    <w:rsid w:val="00A240D9"/>
    <w:rsid w:val="00A526EF"/>
    <w:rsid w:val="00A7461B"/>
    <w:rsid w:val="00A802C4"/>
    <w:rsid w:val="00A82056"/>
    <w:rsid w:val="00A833F1"/>
    <w:rsid w:val="00A84CAE"/>
    <w:rsid w:val="00AB2DA2"/>
    <w:rsid w:val="00AB6B74"/>
    <w:rsid w:val="00AB785B"/>
    <w:rsid w:val="00AC17CE"/>
    <w:rsid w:val="00AC2416"/>
    <w:rsid w:val="00AE3460"/>
    <w:rsid w:val="00AF1B91"/>
    <w:rsid w:val="00B017A8"/>
    <w:rsid w:val="00B0559C"/>
    <w:rsid w:val="00B24D6B"/>
    <w:rsid w:val="00B33657"/>
    <w:rsid w:val="00B46FE3"/>
    <w:rsid w:val="00B52325"/>
    <w:rsid w:val="00B80F88"/>
    <w:rsid w:val="00B85EAC"/>
    <w:rsid w:val="00BD513C"/>
    <w:rsid w:val="00C1019D"/>
    <w:rsid w:val="00C114BB"/>
    <w:rsid w:val="00C17978"/>
    <w:rsid w:val="00C17A7F"/>
    <w:rsid w:val="00C42C58"/>
    <w:rsid w:val="00C7408A"/>
    <w:rsid w:val="00C8137B"/>
    <w:rsid w:val="00C86809"/>
    <w:rsid w:val="00CC4A1E"/>
    <w:rsid w:val="00CD41C5"/>
    <w:rsid w:val="00CD5767"/>
    <w:rsid w:val="00CE105F"/>
    <w:rsid w:val="00CE5835"/>
    <w:rsid w:val="00D46CC3"/>
    <w:rsid w:val="00D55C3F"/>
    <w:rsid w:val="00D6761D"/>
    <w:rsid w:val="00DA3119"/>
    <w:rsid w:val="00DC546C"/>
    <w:rsid w:val="00DC6367"/>
    <w:rsid w:val="00DC68BA"/>
    <w:rsid w:val="00E01C2B"/>
    <w:rsid w:val="00E6738F"/>
    <w:rsid w:val="00E9231E"/>
    <w:rsid w:val="00EB23B4"/>
    <w:rsid w:val="00EC1553"/>
    <w:rsid w:val="00EC44AF"/>
    <w:rsid w:val="00F02DE6"/>
    <w:rsid w:val="00F10555"/>
    <w:rsid w:val="00F1174A"/>
    <w:rsid w:val="00F26277"/>
    <w:rsid w:val="00F70F24"/>
    <w:rsid w:val="00F818A1"/>
    <w:rsid w:val="00FA5F5A"/>
    <w:rsid w:val="00FD057C"/>
    <w:rsid w:val="00FD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CE35E"/>
  <w15:docId w15:val="{877B2AB7-8B1F-4A54-B50D-835ADB36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54C3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D0D30"/>
    <w:pPr>
      <w:spacing w:after="0" w:line="240" w:lineRule="auto"/>
    </w:pPr>
  </w:style>
  <w:style w:type="table" w:styleId="a5">
    <w:name w:val="Table Grid"/>
    <w:basedOn w:val="a1"/>
    <w:uiPriority w:val="59"/>
    <w:rsid w:val="00FD0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aliases w:val="Знак2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,Обычный (веб) Знак Знак1 Знак Знак"/>
    <w:basedOn w:val="a"/>
    <w:link w:val="a7"/>
    <w:uiPriority w:val="99"/>
    <w:unhideWhenUsed/>
    <w:qFormat/>
    <w:rsid w:val="003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Hyperlink"/>
    <w:basedOn w:val="a0"/>
    <w:uiPriority w:val="99"/>
    <w:semiHidden/>
    <w:unhideWhenUsed/>
    <w:rsid w:val="00517782"/>
    <w:rPr>
      <w:color w:val="0000FF"/>
      <w:u w:val="single"/>
    </w:rPr>
  </w:style>
  <w:style w:type="paragraph" w:styleId="a9">
    <w:name w:val="List Paragraph"/>
    <w:aliases w:val="EBRD List,CA bullets,Details,Заголовок 1.1,название табл/рис,заголовок 1.1,Elenco Normale,List Paragraph,Список уровня 2,Chapter10,AC List 01"/>
    <w:basedOn w:val="a"/>
    <w:link w:val="aa"/>
    <w:uiPriority w:val="34"/>
    <w:qFormat/>
    <w:rsid w:val="004F17A3"/>
    <w:pPr>
      <w:ind w:left="720"/>
      <w:contextualSpacing/>
    </w:pPr>
  </w:style>
  <w:style w:type="table" w:customStyle="1" w:styleId="3">
    <w:name w:val="Сетка таблицы3"/>
    <w:basedOn w:val="a1"/>
    <w:next w:val="a5"/>
    <w:uiPriority w:val="59"/>
    <w:rsid w:val="00685CD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054C3"/>
    <w:rPr>
      <w:rFonts w:ascii="Calibri" w:eastAsia="Calibri" w:hAnsi="Calibri" w:cs="Calibri"/>
      <w:b/>
      <w:sz w:val="48"/>
      <w:szCs w:val="48"/>
      <w:lang w:eastAsia="uk-UA"/>
    </w:rPr>
  </w:style>
  <w:style w:type="character" w:customStyle="1" w:styleId="a7">
    <w:name w:val="Обычный (веб) Знак"/>
    <w:aliases w:val="Знак2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6"/>
    <w:uiPriority w:val="99"/>
    <w:locked/>
    <w:rsid w:val="0077261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Без интервала Знак"/>
    <w:link w:val="a3"/>
    <w:uiPriority w:val="1"/>
    <w:rsid w:val="00772618"/>
  </w:style>
  <w:style w:type="table" w:customStyle="1" w:styleId="11">
    <w:name w:val="Сетка таблицы1"/>
    <w:basedOn w:val="a1"/>
    <w:next w:val="a5"/>
    <w:uiPriority w:val="59"/>
    <w:rsid w:val="007E229A"/>
    <w:pPr>
      <w:spacing w:after="0" w:line="240" w:lineRule="auto"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E58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Абзац списка Знак"/>
    <w:aliases w:val="EBRD List Знак,CA bullets Знак,Details Знак,Заголовок 1.1 Знак,название табл/рис Знак,заголовок 1.1 Знак,Elenco Normale Знак,List Paragraph Знак,Список уровня 2 Знак,Chapter10 Знак,AC List 01 Знак"/>
    <w:link w:val="a9"/>
    <w:uiPriority w:val="34"/>
    <w:qFormat/>
    <w:locked/>
    <w:rsid w:val="00CE5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A7322-6557-4141-A9E3-1B11F184D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1896</Words>
  <Characters>1081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2025-06-25T13:18:00Z</cp:lastPrinted>
  <dcterms:created xsi:type="dcterms:W3CDTF">2026-10-02T07:00:00Z</dcterms:created>
  <dcterms:modified xsi:type="dcterms:W3CDTF">2026-10-02T07:01:00Z</dcterms:modified>
</cp:coreProperties>
</file>